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2BD7FE7"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190587">
        <w:rPr>
          <w:b/>
        </w:rPr>
        <w:t>0</w:t>
      </w:r>
      <w:r w:rsidR="007B6F1C">
        <w:rPr>
          <w:b/>
        </w:rPr>
        <w:t>15</w:t>
      </w:r>
      <w:r w:rsidR="00190587">
        <w:rPr>
          <w:b/>
        </w:rPr>
        <w:t>/2025</w:t>
      </w:r>
      <w:r w:rsidRPr="008F26D1">
        <w:rPr>
          <w:b/>
        </w:rPr>
        <w:t>.</w:t>
      </w:r>
    </w:p>
    <w:p w14:paraId="5BAA2A41" w14:textId="12D065CD" w:rsidR="00361614" w:rsidRPr="008F26D1" w:rsidRDefault="00361614" w:rsidP="00361614">
      <w:pPr>
        <w:spacing w:before="94" w:line="252" w:lineRule="exact"/>
        <w:ind w:left="122"/>
        <w:jc w:val="center"/>
      </w:pPr>
      <w:r w:rsidRPr="008F26D1">
        <w:t xml:space="preserve">PROCESSO ADMINISTRATIVO Nº </w:t>
      </w:r>
      <w:r w:rsidR="007B6F1C">
        <w:t>115</w:t>
      </w:r>
      <w:r w:rsidR="00764A07">
        <w:t>/2025</w:t>
      </w:r>
    </w:p>
    <w:p w14:paraId="2A23E1FF" w14:textId="5ED4C268" w:rsidR="00361614" w:rsidRPr="008F26D1" w:rsidRDefault="0095088F" w:rsidP="00361614">
      <w:pPr>
        <w:spacing w:line="252" w:lineRule="exact"/>
        <w:ind w:left="122"/>
        <w:jc w:val="center"/>
      </w:pPr>
      <w:r w:rsidRPr="008F26D1">
        <w:t xml:space="preserve">EDITAL DE PREGÃO Nº </w:t>
      </w:r>
      <w:r w:rsidR="00764A07">
        <w:t>0</w:t>
      </w:r>
      <w:r w:rsidR="007B6F1C">
        <w:t>26</w:t>
      </w:r>
      <w:r w:rsidR="00764A07">
        <w:t>/2025</w:t>
      </w:r>
      <w:r w:rsidR="009E444C" w:rsidRPr="008F26D1">
        <w:t xml:space="preserve"> </w:t>
      </w:r>
      <w:r w:rsidR="00B81005" w:rsidRPr="008F26D1">
        <w:t>–</w:t>
      </w:r>
      <w:r w:rsidR="00361614" w:rsidRPr="008F26D1">
        <w:t xml:space="preserve"> </w:t>
      </w:r>
      <w:r w:rsidR="00764A07">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4656D8D5" w:rsidR="004004AB" w:rsidRPr="00A56870" w:rsidRDefault="004004AB" w:rsidP="004004AB">
      <w:pPr>
        <w:widowControl/>
        <w:autoSpaceDE/>
        <w:autoSpaceDN/>
        <w:jc w:val="both"/>
        <w:rPr>
          <w:rFonts w:asciiTheme="minorHAnsi" w:eastAsia="Calibri" w:hAnsiTheme="minorHAnsi" w:cstheme="minorHAnsi"/>
          <w:lang w:val="pt-BR" w:eastAsia="en-US" w:bidi="ar-SA"/>
        </w:rPr>
      </w:pPr>
      <w:r w:rsidRPr="00A56870">
        <w:rPr>
          <w:rFonts w:asciiTheme="minorHAnsi" w:eastAsia="Calibri" w:hAnsiTheme="minorHAnsi" w:cstheme="minorHAns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64A07" w:rsidRPr="00A56870">
        <w:rPr>
          <w:rFonts w:asciiTheme="minorHAnsi" w:eastAsia="Calibri" w:hAnsiTheme="minorHAnsi" w:cstheme="minorHAnsi"/>
          <w:lang w:val="pt-BR" w:eastAsia="en-US" w:bidi="ar-SA"/>
        </w:rPr>
        <w:t>PRESENCIAL</w:t>
      </w:r>
      <w:r w:rsidRPr="00A56870">
        <w:rPr>
          <w:rFonts w:asciiTheme="minorHAnsi" w:eastAsia="Calibri" w:hAnsiTheme="minorHAnsi" w:cstheme="minorHAnsi"/>
          <w:lang w:val="pt-BR" w:eastAsia="en-US" w:bidi="ar-SA"/>
        </w:rPr>
        <w:t xml:space="preserve"> N° </w:t>
      </w:r>
      <w:r w:rsidR="00764A07" w:rsidRPr="00A56870">
        <w:rPr>
          <w:rFonts w:asciiTheme="minorHAnsi" w:eastAsia="Calibri" w:hAnsiTheme="minorHAnsi" w:cstheme="minorHAnsi"/>
          <w:lang w:val="pt-BR" w:eastAsia="en-US" w:bidi="ar-SA"/>
        </w:rPr>
        <w:t>0</w:t>
      </w:r>
      <w:r w:rsidR="007B6F1C" w:rsidRPr="00A56870">
        <w:rPr>
          <w:rFonts w:asciiTheme="minorHAnsi" w:eastAsia="Calibri" w:hAnsiTheme="minorHAnsi" w:cstheme="minorHAnsi"/>
          <w:lang w:val="pt-BR" w:eastAsia="en-US" w:bidi="ar-SA"/>
        </w:rPr>
        <w:t>26</w:t>
      </w:r>
      <w:r w:rsidR="00764A07" w:rsidRPr="00A56870">
        <w:rPr>
          <w:rFonts w:asciiTheme="minorHAnsi" w:eastAsia="Calibri" w:hAnsiTheme="minorHAnsi" w:cstheme="minorHAnsi"/>
          <w:lang w:val="pt-BR" w:eastAsia="en-US" w:bidi="ar-SA"/>
        </w:rPr>
        <w:t>/2025</w:t>
      </w:r>
      <w:r w:rsidRPr="00A56870">
        <w:rPr>
          <w:rFonts w:asciiTheme="minorHAnsi" w:eastAsia="Calibri" w:hAnsiTheme="minorHAnsi" w:cstheme="minorHAnsi"/>
          <w:lang w:val="pt-BR" w:eastAsia="en-US" w:bidi="ar-SA"/>
        </w:rPr>
        <w:t xml:space="preserve"> PARA </w:t>
      </w:r>
      <w:r w:rsidR="007B6F1C" w:rsidRPr="00A56870">
        <w:rPr>
          <w:rFonts w:asciiTheme="minorHAnsi" w:eastAsia="Calibri" w:hAnsiTheme="minorHAnsi" w:cstheme="minorHAnsi"/>
          <w:bCs/>
          <w:lang w:val="pt-BR" w:eastAsia="en-US" w:bidi="ar-SA"/>
        </w:rPr>
        <w:t>REGISTRO DE PREÇOS PARA AQUISIÇÃO DE CAMISETAS E UNIFORMES PARA AS SECREATRIAS DO MUNICIPIO</w:t>
      </w:r>
      <w:r w:rsidRPr="00A56870">
        <w:rPr>
          <w:rFonts w:asciiTheme="minorHAnsi" w:eastAsia="Calibri" w:hAnsiTheme="minorHAnsi" w:cstheme="minorHAnsi"/>
          <w:lang w:val="pt-BR" w:eastAsia="en-US" w:bidi="ar-SA"/>
        </w:rPr>
        <w:t xml:space="preserve">, por deliberação e Adjudicação do Pregoeiro, Homologada em </w:t>
      </w:r>
      <w:r w:rsidR="006D4CF9" w:rsidRPr="00A56870">
        <w:rPr>
          <w:rFonts w:asciiTheme="minorHAnsi" w:eastAsia="Calibri" w:hAnsiTheme="minorHAnsi" w:cstheme="minorHAnsi"/>
          <w:lang w:val="pt-BR" w:eastAsia="en-US" w:bidi="ar-SA"/>
        </w:rPr>
        <w:t xml:space="preserve">03 de </w:t>
      </w:r>
      <w:r w:rsidR="007B6F1C" w:rsidRPr="00A56870">
        <w:rPr>
          <w:rFonts w:asciiTheme="minorHAnsi" w:eastAsia="Calibri" w:hAnsiTheme="minorHAnsi" w:cstheme="minorHAnsi"/>
          <w:lang w:val="pt-BR" w:eastAsia="en-US" w:bidi="ar-SA"/>
        </w:rPr>
        <w:t>abril</w:t>
      </w:r>
      <w:r w:rsidR="00190587" w:rsidRPr="00A56870">
        <w:rPr>
          <w:rFonts w:asciiTheme="minorHAnsi" w:eastAsia="Calibri" w:hAnsiTheme="minorHAnsi" w:cstheme="minorHAnsi"/>
          <w:lang w:val="pt-BR" w:eastAsia="en-US" w:bidi="ar-SA"/>
        </w:rPr>
        <w:t xml:space="preserve"> de 2025</w:t>
      </w:r>
      <w:r w:rsidRPr="00A56870">
        <w:rPr>
          <w:rFonts w:asciiTheme="minorHAnsi" w:eastAsia="Calibri" w:hAnsiTheme="minorHAnsi" w:cstheme="minorHAnsi"/>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A56870" w:rsidRDefault="006469E0" w:rsidP="003C1098">
      <w:pPr>
        <w:widowControl/>
        <w:autoSpaceDE/>
        <w:autoSpaceDN/>
        <w:jc w:val="both"/>
        <w:rPr>
          <w:rFonts w:asciiTheme="minorHAnsi" w:eastAsia="Calibri" w:hAnsiTheme="minorHAnsi" w:cstheme="minorHAnsi"/>
          <w:lang w:val="pt-BR" w:eastAsia="en-US" w:bidi="ar-SA"/>
        </w:rPr>
      </w:pPr>
    </w:p>
    <w:p w14:paraId="57E5B9B2"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b/>
          <w:bCs/>
          <w:color w:val="000000"/>
          <w:lang w:val="pt-BR" w:eastAsia="en-US" w:bidi="ar-SA"/>
        </w:rPr>
        <w:t xml:space="preserve">2 – VALIDADE </w:t>
      </w:r>
    </w:p>
    <w:p w14:paraId="2311CFF6"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p>
    <w:p w14:paraId="6D13EAFD" w14:textId="77777777" w:rsidR="00C77209" w:rsidRPr="00A56870" w:rsidRDefault="00C77209" w:rsidP="00C77209">
      <w:pPr>
        <w:widowControl/>
        <w:autoSpaceDE/>
        <w:autoSpaceDN/>
        <w:spacing w:after="160" w:line="259" w:lineRule="auto"/>
        <w:contextualSpacing/>
        <w:jc w:val="both"/>
        <w:rPr>
          <w:rFonts w:asciiTheme="minorHAnsi" w:eastAsia="Calibri" w:hAnsiTheme="minorHAnsi" w:cstheme="minorHAnsi"/>
          <w:b/>
          <w:bCs/>
          <w:color w:val="000000"/>
          <w:lang w:val="pt-BR" w:eastAsia="en-US" w:bidi="ar-SA"/>
        </w:rPr>
      </w:pPr>
      <w:r w:rsidRPr="00A56870">
        <w:rPr>
          <w:rFonts w:asciiTheme="minorHAnsi" w:eastAsia="Calibri" w:hAnsiTheme="minorHAnsi" w:cstheme="minorHAnsi"/>
          <w:b/>
          <w:bCs/>
          <w:color w:val="000000"/>
          <w:lang w:val="pt-BR" w:eastAsia="en-US" w:bidi="ar-SA"/>
        </w:rPr>
        <w:t xml:space="preserve">3 – FORNECIMENTO </w:t>
      </w:r>
    </w:p>
    <w:p w14:paraId="5EF8AC43" w14:textId="77777777" w:rsidR="007B6F1C" w:rsidRPr="007B6F1C" w:rsidRDefault="007B6F1C" w:rsidP="007B6F1C">
      <w:pPr>
        <w:widowControl/>
        <w:autoSpaceDE/>
        <w:autoSpaceDN/>
        <w:spacing w:after="160" w:line="259" w:lineRule="auto"/>
        <w:contextualSpacing/>
        <w:jc w:val="both"/>
        <w:rPr>
          <w:rFonts w:asciiTheme="minorHAnsi" w:eastAsia="Calibri" w:hAnsiTheme="minorHAnsi" w:cstheme="minorHAnsi"/>
          <w:color w:val="000000"/>
          <w:lang w:val="pt-BR" w:eastAsia="en-US" w:bidi="ar-SA"/>
        </w:rPr>
      </w:pPr>
      <w:r w:rsidRPr="007B6F1C">
        <w:rPr>
          <w:rFonts w:asciiTheme="minorHAnsi" w:eastAsia="Calibri" w:hAnsiTheme="minorHAnsi" w:cstheme="minorHAnsi"/>
          <w:color w:val="000000"/>
          <w:lang w:val="pt-BR" w:eastAsia="en-US" w:bidi="ar-SA"/>
        </w:rPr>
        <w:t xml:space="preserve">3.1 Para que seja feito o fornecimento dos materiais registrados nessa Ata serão celebrados Termos Obrigacionais (Nota de empenho) específicos com as empresas. </w:t>
      </w:r>
    </w:p>
    <w:p w14:paraId="04F55DEF" w14:textId="77777777" w:rsidR="007B6F1C" w:rsidRPr="007B6F1C" w:rsidRDefault="007B6F1C" w:rsidP="007B6F1C">
      <w:pPr>
        <w:widowControl/>
        <w:autoSpaceDE/>
        <w:autoSpaceDN/>
        <w:spacing w:after="160" w:line="259" w:lineRule="auto"/>
        <w:contextualSpacing/>
        <w:jc w:val="both"/>
        <w:rPr>
          <w:rFonts w:asciiTheme="minorHAnsi" w:eastAsia="Calibri" w:hAnsiTheme="minorHAnsi" w:cstheme="minorHAnsi"/>
          <w:color w:val="000000"/>
          <w:lang w:val="pt-BR" w:eastAsia="en-US" w:bidi="ar-SA"/>
        </w:rPr>
      </w:pPr>
      <w:r w:rsidRPr="007B6F1C">
        <w:rPr>
          <w:rFonts w:asciiTheme="minorHAnsi" w:eastAsia="Calibri" w:hAnsiTheme="minorHAnsi" w:cstheme="minorHAnsi"/>
          <w:color w:val="000000"/>
          <w:lang w:val="pt-BR" w:eastAsia="en-US" w:bidi="ar-SA"/>
        </w:rPr>
        <w:t xml:space="preserve">3.2. A licitante vencedora deverá disponibilizar uma amostra de cada modelo em até 3 dias após o certame. As amostras deverão estar acompanhadas dos respectivos tamanhos, medidas e cores para servirem de referência para o pedido de compra, bem como a definição dos tamanhos. </w:t>
      </w:r>
    </w:p>
    <w:p w14:paraId="54215A43" w14:textId="77777777" w:rsidR="007B6F1C" w:rsidRPr="007B6F1C" w:rsidRDefault="007B6F1C" w:rsidP="007B6F1C">
      <w:pPr>
        <w:widowControl/>
        <w:autoSpaceDE/>
        <w:autoSpaceDN/>
        <w:spacing w:after="160" w:line="259" w:lineRule="auto"/>
        <w:contextualSpacing/>
        <w:jc w:val="both"/>
        <w:rPr>
          <w:rFonts w:asciiTheme="minorHAnsi" w:eastAsia="Calibri" w:hAnsiTheme="minorHAnsi" w:cstheme="minorHAnsi"/>
          <w:color w:val="000000"/>
          <w:lang w:val="pt-BR" w:eastAsia="en-US" w:bidi="ar-SA"/>
        </w:rPr>
      </w:pPr>
      <w:r w:rsidRPr="007B6F1C">
        <w:rPr>
          <w:rFonts w:asciiTheme="minorHAnsi" w:eastAsia="Calibri" w:hAnsiTheme="minorHAnsi" w:cstheme="minorHAnsi"/>
          <w:color w:val="000000"/>
          <w:lang w:val="pt-BR" w:eastAsia="en-US" w:bidi="ar-SA"/>
        </w:rPr>
        <w:t xml:space="preserve">3.3. O Município deverá enviar a contratada, a relação com os respectivos tamanhos de cada modelo, juntamente com a ordem de compra. </w:t>
      </w:r>
    </w:p>
    <w:p w14:paraId="1E909E46" w14:textId="64703B06" w:rsidR="007B6F1C" w:rsidRPr="007B6F1C" w:rsidRDefault="007B6F1C" w:rsidP="007B6F1C">
      <w:pPr>
        <w:widowControl/>
        <w:autoSpaceDE/>
        <w:autoSpaceDN/>
        <w:spacing w:after="160" w:line="259" w:lineRule="auto"/>
        <w:contextualSpacing/>
        <w:jc w:val="both"/>
        <w:rPr>
          <w:rFonts w:asciiTheme="minorHAnsi" w:eastAsia="Calibri" w:hAnsiTheme="minorHAnsi" w:cstheme="minorHAnsi"/>
          <w:color w:val="000000"/>
          <w:lang w:val="pt-BR" w:eastAsia="en-US" w:bidi="ar-SA"/>
        </w:rPr>
      </w:pPr>
      <w:r w:rsidRPr="007B6F1C">
        <w:rPr>
          <w:rFonts w:asciiTheme="minorHAnsi" w:eastAsia="Calibri" w:hAnsiTheme="minorHAnsi" w:cstheme="minorHAnsi"/>
          <w:color w:val="000000"/>
          <w:lang w:val="pt-BR" w:eastAsia="en-US" w:bidi="ar-SA"/>
        </w:rPr>
        <w:t>3.4. Após o envio da relação</w:t>
      </w:r>
      <w:r w:rsidRPr="00A56870">
        <w:rPr>
          <w:rFonts w:asciiTheme="minorHAnsi" w:eastAsia="Calibri" w:hAnsiTheme="minorHAnsi" w:cstheme="minorHAnsi"/>
          <w:color w:val="000000"/>
          <w:lang w:val="pt-BR" w:eastAsia="en-US" w:bidi="ar-SA"/>
        </w:rPr>
        <w:t xml:space="preserve">, </w:t>
      </w:r>
      <w:r w:rsidRPr="007B6F1C">
        <w:rPr>
          <w:rFonts w:asciiTheme="minorHAnsi" w:eastAsia="Calibri" w:hAnsiTheme="minorHAnsi" w:cstheme="minorHAnsi"/>
          <w:color w:val="000000"/>
          <w:lang w:val="pt-BR" w:eastAsia="en-US" w:bidi="ar-SA"/>
        </w:rPr>
        <w:t>a contratada deverá entregar o objeto no prazo máximo de 20 (vinte) dias.</w:t>
      </w:r>
    </w:p>
    <w:p w14:paraId="2D14A66B" w14:textId="77777777" w:rsidR="007B6F1C" w:rsidRPr="007B6F1C" w:rsidRDefault="007B6F1C" w:rsidP="007B6F1C">
      <w:pPr>
        <w:widowControl/>
        <w:autoSpaceDE/>
        <w:autoSpaceDN/>
        <w:spacing w:after="160" w:line="259" w:lineRule="auto"/>
        <w:contextualSpacing/>
        <w:jc w:val="both"/>
        <w:rPr>
          <w:rFonts w:asciiTheme="minorHAnsi" w:eastAsia="Calibri" w:hAnsiTheme="minorHAnsi" w:cstheme="minorHAnsi"/>
          <w:color w:val="000000"/>
          <w:lang w:val="pt-BR" w:eastAsia="en-US" w:bidi="ar-SA"/>
        </w:rPr>
      </w:pPr>
      <w:r w:rsidRPr="007B6F1C">
        <w:rPr>
          <w:rFonts w:asciiTheme="minorHAnsi" w:eastAsia="Calibri" w:hAnsiTheme="minorHAnsi" w:cstheme="minorHAnsi"/>
          <w:color w:val="000000"/>
          <w:lang w:val="pt-BR" w:eastAsia="en-US" w:bidi="ar-SA"/>
        </w:rPr>
        <w:t>3.5 LOCAL DE ENTREGA: Prefeitura Municipal, Avenida Itália nº 474, na cidade de Santa Tereza – RS Horário: Entre às 07:30hs e às 11:00hs e das 13:30hs às 17hs.</w:t>
      </w:r>
    </w:p>
    <w:p w14:paraId="5BCD935F" w14:textId="77777777" w:rsidR="00190587" w:rsidRPr="00A56870" w:rsidRDefault="00190587" w:rsidP="00190587">
      <w:pPr>
        <w:widowControl/>
        <w:autoSpaceDE/>
        <w:autoSpaceDN/>
        <w:spacing w:after="160" w:line="259" w:lineRule="auto"/>
        <w:contextualSpacing/>
        <w:jc w:val="both"/>
        <w:rPr>
          <w:rFonts w:asciiTheme="minorHAnsi" w:eastAsia="Calibri" w:hAnsiTheme="minorHAnsi" w:cstheme="minorHAnsi"/>
          <w:bCs/>
          <w:color w:val="000000"/>
          <w:lang w:val="pt-BR" w:eastAsia="en-US" w:bidi="ar-SA"/>
        </w:rPr>
      </w:pPr>
    </w:p>
    <w:p w14:paraId="634E0655" w14:textId="77777777" w:rsidR="00C77209" w:rsidRPr="00A56870" w:rsidRDefault="00C77209" w:rsidP="00C77209">
      <w:pPr>
        <w:widowControl/>
        <w:autoSpaceDE/>
        <w:autoSpaceDN/>
        <w:spacing w:after="160" w:line="259" w:lineRule="auto"/>
        <w:contextualSpacing/>
        <w:jc w:val="both"/>
        <w:rPr>
          <w:rFonts w:asciiTheme="minorHAnsi" w:eastAsia="Calibri" w:hAnsiTheme="minorHAnsi" w:cstheme="minorHAnsi"/>
          <w:b/>
          <w:bCs/>
          <w:color w:val="000000"/>
          <w:lang w:val="pt-BR" w:eastAsia="en-US" w:bidi="ar-SA"/>
        </w:rPr>
      </w:pPr>
      <w:r w:rsidRPr="00A56870">
        <w:rPr>
          <w:rFonts w:asciiTheme="minorHAnsi" w:eastAsia="Calibri" w:hAnsiTheme="minorHAnsi" w:cstheme="minorHAnsi"/>
          <w:b/>
          <w:bCs/>
          <w:color w:val="000000"/>
          <w:lang w:val="pt-BR" w:eastAsia="en-US" w:bidi="ar-SA"/>
        </w:rPr>
        <w:t xml:space="preserve">4 – PREÇOS </w:t>
      </w:r>
    </w:p>
    <w:p w14:paraId="2548B50A" w14:textId="0AE3EBC1" w:rsidR="00775F28" w:rsidRPr="00A56870" w:rsidRDefault="00C77209" w:rsidP="00775F28">
      <w:pPr>
        <w:widowControl/>
        <w:autoSpaceDE/>
        <w:autoSpaceDN/>
        <w:spacing w:after="160" w:line="259" w:lineRule="auto"/>
        <w:contextualSpacing/>
        <w:jc w:val="both"/>
        <w:rPr>
          <w:rFonts w:asciiTheme="minorHAnsi" w:eastAsia="Calibri" w:hAnsiTheme="minorHAnsi" w:cstheme="minorHAnsi"/>
          <w:bCs/>
          <w:color w:val="000000"/>
          <w:lang w:val="pt-BR" w:eastAsia="en-US" w:bidi="ar-SA"/>
        </w:rPr>
      </w:pPr>
      <w:r w:rsidRPr="00A56870">
        <w:rPr>
          <w:rFonts w:asciiTheme="minorHAnsi" w:eastAsia="Calibri" w:hAnsiTheme="minorHAnsi" w:cstheme="minorHAnsi"/>
          <w:bCs/>
          <w:color w:val="000000"/>
          <w:lang w:val="pt-BR" w:eastAsia="en-US" w:bidi="ar-SA"/>
        </w:rPr>
        <w:t>4.1 Os preços ofertados pelas empresas na licitação serão devidamente registrados conforme de</w:t>
      </w:r>
      <w:r w:rsidR="00222764" w:rsidRPr="00A56870">
        <w:rPr>
          <w:rFonts w:asciiTheme="minorHAnsi" w:eastAsia="Calibri" w:hAnsiTheme="minorHAnsi" w:cstheme="minorHAnsi"/>
          <w:bCs/>
          <w:color w:val="000000"/>
          <w:lang w:val="pt-BR" w:eastAsia="en-US" w:bidi="ar-SA"/>
        </w:rPr>
        <w:t>monstrativo</w:t>
      </w:r>
      <w:r w:rsidR="00775F28" w:rsidRPr="00A56870">
        <w:rPr>
          <w:rFonts w:asciiTheme="minorHAnsi" w:eastAsia="Calibri" w:hAnsiTheme="minorHAnsi" w:cstheme="minorHAnsi"/>
          <w:bCs/>
          <w:color w:val="000000"/>
          <w:lang w:val="pt-BR" w:eastAsia="en-US" w:bidi="ar-SA"/>
        </w:rPr>
        <w:t xml:space="preserve">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5456"/>
        <w:gridCol w:w="709"/>
        <w:gridCol w:w="992"/>
        <w:gridCol w:w="1276"/>
        <w:gridCol w:w="1275"/>
      </w:tblGrid>
      <w:tr w:rsidR="007B6F1C" w14:paraId="7F481465"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C0C0C0"/>
          </w:tcPr>
          <w:p w14:paraId="549D544A" w14:textId="77777777" w:rsidR="007B6F1C" w:rsidRDefault="007B6F1C" w:rsidP="008B0E6F">
            <w:pPr>
              <w:jc w:val="center"/>
            </w:pPr>
            <w:r>
              <w:rPr>
                <w:b/>
                <w:sz w:val="16"/>
                <w:szCs w:val="16"/>
              </w:rPr>
              <w:t>Item</w:t>
            </w:r>
          </w:p>
        </w:tc>
        <w:tc>
          <w:tcPr>
            <w:tcW w:w="5456" w:type="dxa"/>
            <w:tcBorders>
              <w:top w:val="none" w:sz="1" w:space="0" w:color="000000"/>
              <w:left w:val="none" w:sz="1" w:space="0" w:color="000000"/>
              <w:bottom w:val="none" w:sz="1" w:space="0" w:color="000000"/>
              <w:right w:val="none" w:sz="1" w:space="0" w:color="000000"/>
            </w:tcBorders>
            <w:shd w:val="clear" w:color="auto" w:fill="C0C0C0"/>
          </w:tcPr>
          <w:p w14:paraId="32B77F70" w14:textId="77777777" w:rsidR="007B6F1C" w:rsidRDefault="007B6F1C" w:rsidP="008B0E6F">
            <w:r>
              <w:rPr>
                <w:b/>
                <w:sz w:val="16"/>
                <w:szCs w:val="16"/>
              </w:rPr>
              <w:t>Produto</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44A0BC63" w14:textId="77777777" w:rsidR="007B6F1C" w:rsidRDefault="007B6F1C" w:rsidP="008B0E6F">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5F0ED835" w14:textId="77777777" w:rsidR="007B6F1C" w:rsidRDefault="007B6F1C" w:rsidP="008B0E6F">
            <w:pPr>
              <w:jc w:val="right"/>
            </w:pPr>
            <w:proofErr w:type="spellStart"/>
            <w:r>
              <w:rPr>
                <w:b/>
                <w:sz w:val="16"/>
                <w:szCs w:val="16"/>
              </w:rPr>
              <w:t>Quant</w:t>
            </w:r>
            <w:proofErr w:type="spellEnd"/>
            <w:r>
              <w:rPr>
                <w:b/>
                <w:sz w:val="16"/>
                <w:szCs w:val="16"/>
              </w:rPr>
              <w: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57895680" w14:textId="77777777" w:rsidR="007B6F1C" w:rsidRDefault="007B6F1C" w:rsidP="008B0E6F">
            <w:pPr>
              <w:jc w:val="right"/>
            </w:pPr>
            <w:r>
              <w:rPr>
                <w:b/>
                <w:sz w:val="16"/>
                <w:szCs w:val="16"/>
              </w:rPr>
              <w:t>Valor Unitário.</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4AC83FE5" w14:textId="77777777" w:rsidR="007B6F1C" w:rsidRDefault="007B6F1C" w:rsidP="008B0E6F">
            <w:pPr>
              <w:jc w:val="right"/>
            </w:pPr>
            <w:r>
              <w:rPr>
                <w:b/>
                <w:sz w:val="16"/>
                <w:szCs w:val="16"/>
              </w:rPr>
              <w:t>Valor Total.</w:t>
            </w:r>
          </w:p>
        </w:tc>
      </w:tr>
      <w:tr w:rsidR="007B6F1C" w14:paraId="30E7646D"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0B436F97" w14:textId="77777777" w:rsidR="007B6F1C" w:rsidRDefault="007B6F1C" w:rsidP="008B0E6F">
            <w:pPr>
              <w:jc w:val="center"/>
            </w:pPr>
            <w:r>
              <w:rPr>
                <w:sz w:val="16"/>
                <w:szCs w:val="16"/>
              </w:rPr>
              <w:t>1</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351CA1F0" w14:textId="77777777" w:rsidR="007B6F1C" w:rsidRDefault="007B6F1C" w:rsidP="007B6F1C">
            <w:pPr>
              <w:jc w:val="both"/>
            </w:pPr>
            <w:r>
              <w:rPr>
                <w:sz w:val="16"/>
                <w:szCs w:val="16"/>
              </w:rPr>
              <w:t xml:space="preserve">Camiseta em </w:t>
            </w:r>
            <w:proofErr w:type="spellStart"/>
            <w:r>
              <w:rPr>
                <w:sz w:val="16"/>
                <w:szCs w:val="16"/>
              </w:rPr>
              <w:t>poliester</w:t>
            </w:r>
            <w:proofErr w:type="spellEnd"/>
            <w:r>
              <w:rPr>
                <w:sz w:val="16"/>
                <w:szCs w:val="16"/>
              </w:rPr>
              <w:t xml:space="preserve">, serigrafia, na frente e costas Camiseta em tecido </w:t>
            </w:r>
            <w:proofErr w:type="spellStart"/>
            <w:r>
              <w:rPr>
                <w:sz w:val="16"/>
                <w:szCs w:val="16"/>
              </w:rPr>
              <w:t>poliester</w:t>
            </w:r>
            <w:proofErr w:type="spellEnd"/>
            <w:r>
              <w:rPr>
                <w:sz w:val="16"/>
                <w:szCs w:val="16"/>
              </w:rPr>
              <w:t xml:space="preserve">, 65% algodão e 35% viscose, cores diversas, a serem definidas na hora da compra, com estampa em serigrafia, na frente e nas costas. Camiseta com reforço de gola ombro a ombro.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67D42DD"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C0F59A9" w14:textId="77777777" w:rsidR="007B6F1C" w:rsidRDefault="007B6F1C" w:rsidP="008B0E6F">
            <w:pPr>
              <w:jc w:val="right"/>
            </w:pPr>
            <w:r>
              <w:rPr>
                <w:sz w:val="16"/>
                <w:szCs w:val="16"/>
              </w:rPr>
              <w:t>1.100,0000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3EF8B87" w14:textId="77777777" w:rsidR="007B6F1C" w:rsidRDefault="007B6F1C" w:rsidP="008B0E6F">
            <w:pPr>
              <w:jc w:val="right"/>
            </w:pPr>
            <w:r>
              <w:rPr>
                <w:sz w:val="16"/>
                <w:szCs w:val="16"/>
              </w:rPr>
              <w:t>44,0000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7C87970" w14:textId="77777777" w:rsidR="007B6F1C" w:rsidRDefault="007B6F1C" w:rsidP="008B0E6F">
            <w:pPr>
              <w:jc w:val="right"/>
            </w:pPr>
            <w:r>
              <w:rPr>
                <w:sz w:val="16"/>
                <w:szCs w:val="16"/>
              </w:rPr>
              <w:t>48.400,00</w:t>
            </w:r>
          </w:p>
        </w:tc>
      </w:tr>
      <w:tr w:rsidR="007B6F1C" w14:paraId="36FDC635"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38047FEA" w14:textId="77777777" w:rsidR="007B6F1C" w:rsidRDefault="007B6F1C" w:rsidP="008B0E6F">
            <w:pPr>
              <w:jc w:val="center"/>
            </w:pPr>
            <w:r>
              <w:rPr>
                <w:sz w:val="16"/>
                <w:szCs w:val="16"/>
              </w:rPr>
              <w:t>2</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1FAC1771" w14:textId="77777777" w:rsidR="007B6F1C" w:rsidRDefault="007B6F1C" w:rsidP="007B6F1C">
            <w:pPr>
              <w:jc w:val="both"/>
            </w:pPr>
            <w:r>
              <w:rPr>
                <w:sz w:val="16"/>
                <w:szCs w:val="16"/>
              </w:rPr>
              <w:t xml:space="preserve">Camiseta em </w:t>
            </w:r>
            <w:proofErr w:type="spellStart"/>
            <w:r>
              <w:rPr>
                <w:sz w:val="16"/>
                <w:szCs w:val="16"/>
              </w:rPr>
              <w:t>poliester</w:t>
            </w:r>
            <w:proofErr w:type="spellEnd"/>
            <w:r>
              <w:rPr>
                <w:sz w:val="16"/>
                <w:szCs w:val="16"/>
              </w:rPr>
              <w:t xml:space="preserve">, serigrafia, na frente costas e manga Camiseta em tecido </w:t>
            </w:r>
            <w:proofErr w:type="spellStart"/>
            <w:r>
              <w:rPr>
                <w:sz w:val="16"/>
                <w:szCs w:val="16"/>
              </w:rPr>
              <w:t>poliester</w:t>
            </w:r>
            <w:proofErr w:type="spellEnd"/>
            <w:r>
              <w:rPr>
                <w:sz w:val="16"/>
                <w:szCs w:val="16"/>
              </w:rPr>
              <w:t xml:space="preserve">, 65% algodão e 35% viscose, cores diversas, a serem definidas na hora da compra, com estampa em serigrafia, na frente, nas costas e manga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80BFEF4"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B5E22CC" w14:textId="77777777" w:rsidR="007B6F1C" w:rsidRDefault="007B6F1C" w:rsidP="008B0E6F">
            <w:pPr>
              <w:jc w:val="right"/>
            </w:pPr>
            <w:r>
              <w:rPr>
                <w:sz w:val="16"/>
                <w:szCs w:val="16"/>
              </w:rPr>
              <w:t>500,0000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5699B18" w14:textId="77777777" w:rsidR="007B6F1C" w:rsidRDefault="007B6F1C" w:rsidP="008B0E6F">
            <w:pPr>
              <w:jc w:val="right"/>
            </w:pPr>
            <w:r>
              <w:rPr>
                <w:sz w:val="16"/>
                <w:szCs w:val="16"/>
              </w:rPr>
              <w:t>44,0000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F6F96ED" w14:textId="77777777" w:rsidR="007B6F1C" w:rsidRDefault="007B6F1C" w:rsidP="008B0E6F">
            <w:pPr>
              <w:jc w:val="right"/>
            </w:pPr>
            <w:r>
              <w:rPr>
                <w:sz w:val="16"/>
                <w:szCs w:val="16"/>
              </w:rPr>
              <w:t>22.000,00</w:t>
            </w:r>
          </w:p>
        </w:tc>
      </w:tr>
      <w:tr w:rsidR="007B6F1C" w14:paraId="227844FE"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40A9BD5D" w14:textId="77777777" w:rsidR="007B6F1C" w:rsidRDefault="007B6F1C" w:rsidP="008B0E6F">
            <w:pPr>
              <w:jc w:val="center"/>
            </w:pPr>
            <w:r>
              <w:rPr>
                <w:sz w:val="16"/>
                <w:szCs w:val="16"/>
              </w:rPr>
              <w:t>3</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4AD27805" w14:textId="77777777" w:rsidR="007B6F1C" w:rsidRDefault="007B6F1C" w:rsidP="007B6F1C">
            <w:pPr>
              <w:jc w:val="both"/>
            </w:pPr>
            <w:r>
              <w:rPr>
                <w:sz w:val="16"/>
                <w:szCs w:val="16"/>
              </w:rPr>
              <w:t xml:space="preserve">Camiseta gola Polo Piquet 100% algodão, manga curta, feminina e masculina, cores diversas, com serigrafia ou bordado na frente e na manga. Reforço de gola ombro a ombro, pespontos na costura.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7532C7D"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D2D0754" w14:textId="77777777" w:rsidR="007B6F1C" w:rsidRDefault="007B6F1C" w:rsidP="008B0E6F">
            <w:pPr>
              <w:jc w:val="right"/>
            </w:pPr>
            <w:r>
              <w:rPr>
                <w:sz w:val="16"/>
                <w:szCs w:val="16"/>
              </w:rPr>
              <w:t>200,0000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37ED5E3" w14:textId="77777777" w:rsidR="007B6F1C" w:rsidRDefault="007B6F1C" w:rsidP="008B0E6F">
            <w:pPr>
              <w:jc w:val="right"/>
            </w:pPr>
            <w:r>
              <w:rPr>
                <w:sz w:val="16"/>
                <w:szCs w:val="16"/>
              </w:rPr>
              <w:t>72,0000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3E06465" w14:textId="77777777" w:rsidR="007B6F1C" w:rsidRDefault="007B6F1C" w:rsidP="008B0E6F">
            <w:pPr>
              <w:jc w:val="right"/>
            </w:pPr>
            <w:r>
              <w:rPr>
                <w:sz w:val="16"/>
                <w:szCs w:val="16"/>
              </w:rPr>
              <w:t>14.400,00</w:t>
            </w:r>
          </w:p>
        </w:tc>
      </w:tr>
      <w:tr w:rsidR="007B6F1C" w14:paraId="37743012"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7AFB96FE" w14:textId="77777777" w:rsidR="007B6F1C" w:rsidRDefault="007B6F1C" w:rsidP="008B0E6F">
            <w:pPr>
              <w:jc w:val="center"/>
            </w:pPr>
            <w:r>
              <w:rPr>
                <w:sz w:val="16"/>
                <w:szCs w:val="16"/>
              </w:rPr>
              <w:lastRenderedPageBreak/>
              <w:t>4</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20DC7C7F" w14:textId="77777777" w:rsidR="007B6F1C" w:rsidRDefault="007B6F1C" w:rsidP="007B6F1C">
            <w:pPr>
              <w:jc w:val="both"/>
            </w:pPr>
            <w:r>
              <w:rPr>
                <w:sz w:val="16"/>
                <w:szCs w:val="16"/>
              </w:rPr>
              <w:t xml:space="preserve">Jaleco 3/4 </w:t>
            </w:r>
            <w:proofErr w:type="gramStart"/>
            <w:r>
              <w:rPr>
                <w:sz w:val="16"/>
                <w:szCs w:val="16"/>
              </w:rPr>
              <w:t>feminino manga</w:t>
            </w:r>
            <w:proofErr w:type="gramEnd"/>
            <w:r>
              <w:rPr>
                <w:sz w:val="16"/>
                <w:szCs w:val="16"/>
              </w:rPr>
              <w:t xml:space="preserve"> curta </w:t>
            </w:r>
            <w:proofErr w:type="spellStart"/>
            <w:r>
              <w:rPr>
                <w:sz w:val="16"/>
                <w:szCs w:val="16"/>
              </w:rPr>
              <w:t>confeccionado</w:t>
            </w:r>
            <w:proofErr w:type="spellEnd"/>
            <w:r>
              <w:rPr>
                <w:sz w:val="16"/>
                <w:szCs w:val="16"/>
              </w:rPr>
              <w:t xml:space="preserve"> em tecido de </w:t>
            </w:r>
            <w:proofErr w:type="spellStart"/>
            <w:r>
              <w:rPr>
                <w:sz w:val="16"/>
                <w:szCs w:val="16"/>
              </w:rPr>
              <w:t>bi</w:t>
            </w:r>
            <w:proofErr w:type="spellEnd"/>
            <w:r>
              <w:rPr>
                <w:sz w:val="16"/>
                <w:szCs w:val="16"/>
              </w:rPr>
              <w:t xml:space="preserve"> </w:t>
            </w:r>
            <w:proofErr w:type="spellStart"/>
            <w:r>
              <w:rPr>
                <w:sz w:val="16"/>
                <w:szCs w:val="16"/>
              </w:rPr>
              <w:t>stretch</w:t>
            </w:r>
            <w:proofErr w:type="spellEnd"/>
            <w:r>
              <w:rPr>
                <w:sz w:val="16"/>
                <w:szCs w:val="16"/>
              </w:rPr>
              <w:t xml:space="preserve">, </w:t>
            </w:r>
            <w:proofErr w:type="spellStart"/>
            <w:r>
              <w:rPr>
                <w:sz w:val="16"/>
                <w:szCs w:val="16"/>
              </w:rPr>
              <w:t>acinturado</w:t>
            </w:r>
            <w:proofErr w:type="spellEnd"/>
            <w:r>
              <w:rPr>
                <w:sz w:val="16"/>
                <w:szCs w:val="16"/>
              </w:rPr>
              <w:t xml:space="preserve">, com dois bolsos embutidos nas laterais, gola tipo padre e fechamento em botões.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5A0CF1B"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7148D36" w14:textId="77777777" w:rsidR="007B6F1C" w:rsidRDefault="007B6F1C" w:rsidP="008B0E6F">
            <w:pPr>
              <w:jc w:val="right"/>
            </w:pPr>
            <w:r>
              <w:rPr>
                <w:sz w:val="16"/>
                <w:szCs w:val="16"/>
              </w:rPr>
              <w:t>80,0000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A7A1DF1" w14:textId="77777777" w:rsidR="007B6F1C" w:rsidRDefault="007B6F1C" w:rsidP="008B0E6F">
            <w:pPr>
              <w:jc w:val="right"/>
            </w:pPr>
            <w:r>
              <w:rPr>
                <w:sz w:val="16"/>
                <w:szCs w:val="16"/>
              </w:rPr>
              <w:t>88,0000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9DB91C6" w14:textId="77777777" w:rsidR="007B6F1C" w:rsidRDefault="007B6F1C" w:rsidP="008B0E6F">
            <w:pPr>
              <w:jc w:val="right"/>
            </w:pPr>
            <w:r>
              <w:rPr>
                <w:sz w:val="16"/>
                <w:szCs w:val="16"/>
              </w:rPr>
              <w:t>7.040,00</w:t>
            </w:r>
          </w:p>
        </w:tc>
      </w:tr>
      <w:tr w:rsidR="007B6F1C" w14:paraId="240E4665"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7F6505E4" w14:textId="77777777" w:rsidR="007B6F1C" w:rsidRDefault="007B6F1C" w:rsidP="008B0E6F">
            <w:pPr>
              <w:jc w:val="center"/>
            </w:pPr>
            <w:r>
              <w:rPr>
                <w:sz w:val="16"/>
                <w:szCs w:val="16"/>
              </w:rPr>
              <w:t>5</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619FF67C" w14:textId="77777777" w:rsidR="007B6F1C" w:rsidRDefault="007B6F1C" w:rsidP="007B6F1C">
            <w:pPr>
              <w:jc w:val="both"/>
            </w:pPr>
            <w:r>
              <w:rPr>
                <w:sz w:val="16"/>
                <w:szCs w:val="16"/>
              </w:rPr>
              <w:t xml:space="preserve">Jaleco 3/4 </w:t>
            </w:r>
            <w:proofErr w:type="gramStart"/>
            <w:r>
              <w:rPr>
                <w:sz w:val="16"/>
                <w:szCs w:val="16"/>
              </w:rPr>
              <w:t>feminino manga</w:t>
            </w:r>
            <w:proofErr w:type="gramEnd"/>
            <w:r>
              <w:rPr>
                <w:sz w:val="16"/>
                <w:szCs w:val="16"/>
              </w:rPr>
              <w:t xml:space="preserve"> longa, </w:t>
            </w:r>
            <w:proofErr w:type="spellStart"/>
            <w:r>
              <w:rPr>
                <w:sz w:val="16"/>
                <w:szCs w:val="16"/>
              </w:rPr>
              <w:t>confeccionado</w:t>
            </w:r>
            <w:proofErr w:type="spellEnd"/>
            <w:r>
              <w:rPr>
                <w:sz w:val="16"/>
                <w:szCs w:val="16"/>
              </w:rPr>
              <w:t xml:space="preserve"> em tecido de </w:t>
            </w:r>
            <w:proofErr w:type="spellStart"/>
            <w:r>
              <w:rPr>
                <w:sz w:val="16"/>
                <w:szCs w:val="16"/>
              </w:rPr>
              <w:t>bi</w:t>
            </w:r>
            <w:proofErr w:type="spellEnd"/>
            <w:r>
              <w:rPr>
                <w:sz w:val="16"/>
                <w:szCs w:val="16"/>
              </w:rPr>
              <w:t xml:space="preserve"> </w:t>
            </w:r>
            <w:proofErr w:type="spellStart"/>
            <w:r>
              <w:rPr>
                <w:sz w:val="16"/>
                <w:szCs w:val="16"/>
              </w:rPr>
              <w:t>stretch</w:t>
            </w:r>
            <w:proofErr w:type="spellEnd"/>
            <w:r>
              <w:rPr>
                <w:sz w:val="16"/>
                <w:szCs w:val="16"/>
              </w:rPr>
              <w:t xml:space="preserve">, </w:t>
            </w:r>
            <w:proofErr w:type="spellStart"/>
            <w:r>
              <w:rPr>
                <w:sz w:val="16"/>
                <w:szCs w:val="16"/>
              </w:rPr>
              <w:t>acinturado</w:t>
            </w:r>
            <w:proofErr w:type="spellEnd"/>
            <w:r>
              <w:rPr>
                <w:sz w:val="16"/>
                <w:szCs w:val="16"/>
              </w:rPr>
              <w:t xml:space="preserve">, com dois bolsos embutidos nas laterais, gola tipo padre e fechamento em botões.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0BFDA39"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002A2A4" w14:textId="77777777" w:rsidR="007B6F1C" w:rsidRDefault="007B6F1C" w:rsidP="008B0E6F">
            <w:pPr>
              <w:jc w:val="right"/>
            </w:pPr>
            <w:r>
              <w:rPr>
                <w:sz w:val="16"/>
                <w:szCs w:val="16"/>
              </w:rPr>
              <w:t>80,0000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265834" w14:textId="77777777" w:rsidR="007B6F1C" w:rsidRDefault="007B6F1C" w:rsidP="008B0E6F">
            <w:pPr>
              <w:jc w:val="right"/>
            </w:pPr>
            <w:r>
              <w:rPr>
                <w:sz w:val="16"/>
                <w:szCs w:val="16"/>
              </w:rPr>
              <w:t>103,0000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A128893" w14:textId="77777777" w:rsidR="007B6F1C" w:rsidRDefault="007B6F1C" w:rsidP="008B0E6F">
            <w:pPr>
              <w:jc w:val="right"/>
            </w:pPr>
            <w:r>
              <w:rPr>
                <w:sz w:val="16"/>
                <w:szCs w:val="16"/>
              </w:rPr>
              <w:t>8.240,00</w:t>
            </w:r>
          </w:p>
        </w:tc>
      </w:tr>
      <w:tr w:rsidR="007B6F1C" w14:paraId="06E36F4F"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52AF661C" w14:textId="77777777" w:rsidR="007B6F1C" w:rsidRDefault="007B6F1C" w:rsidP="008B0E6F">
            <w:pPr>
              <w:jc w:val="center"/>
            </w:pPr>
            <w:r>
              <w:rPr>
                <w:sz w:val="16"/>
                <w:szCs w:val="16"/>
              </w:rPr>
              <w:t>6</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2DED1CB6" w14:textId="77777777" w:rsidR="007B6F1C" w:rsidRDefault="007B6F1C" w:rsidP="007B6F1C">
            <w:pPr>
              <w:jc w:val="both"/>
            </w:pPr>
            <w:r>
              <w:rPr>
                <w:sz w:val="16"/>
                <w:szCs w:val="16"/>
              </w:rPr>
              <w:t xml:space="preserve">Jaleco 3/4 masculino, manga curta </w:t>
            </w:r>
            <w:proofErr w:type="spellStart"/>
            <w:r>
              <w:rPr>
                <w:sz w:val="16"/>
                <w:szCs w:val="16"/>
              </w:rPr>
              <w:t>confeccionado</w:t>
            </w:r>
            <w:proofErr w:type="spellEnd"/>
            <w:r>
              <w:rPr>
                <w:sz w:val="16"/>
                <w:szCs w:val="16"/>
              </w:rPr>
              <w:t xml:space="preserve"> em tecido de </w:t>
            </w:r>
            <w:proofErr w:type="spellStart"/>
            <w:r>
              <w:rPr>
                <w:sz w:val="16"/>
                <w:szCs w:val="16"/>
              </w:rPr>
              <w:t>bi</w:t>
            </w:r>
            <w:proofErr w:type="spellEnd"/>
            <w:r>
              <w:rPr>
                <w:sz w:val="16"/>
                <w:szCs w:val="16"/>
              </w:rPr>
              <w:t xml:space="preserve"> </w:t>
            </w:r>
            <w:proofErr w:type="spellStart"/>
            <w:r>
              <w:rPr>
                <w:sz w:val="16"/>
                <w:szCs w:val="16"/>
              </w:rPr>
              <w:t>stretch</w:t>
            </w:r>
            <w:proofErr w:type="spellEnd"/>
            <w:r>
              <w:rPr>
                <w:sz w:val="16"/>
                <w:szCs w:val="16"/>
              </w:rPr>
              <w:t xml:space="preserve">, com dois bolsos embutidos nas laterais, gola tipo padre e fechamento em botões.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C73321A"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3555D0A" w14:textId="77777777" w:rsidR="007B6F1C" w:rsidRDefault="007B6F1C" w:rsidP="008B0E6F">
            <w:pPr>
              <w:jc w:val="right"/>
            </w:pPr>
            <w:r>
              <w:rPr>
                <w:sz w:val="16"/>
                <w:szCs w:val="16"/>
              </w:rPr>
              <w:t>15,0000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CDEE94C" w14:textId="77777777" w:rsidR="007B6F1C" w:rsidRDefault="007B6F1C" w:rsidP="008B0E6F">
            <w:pPr>
              <w:jc w:val="right"/>
            </w:pPr>
            <w:r>
              <w:rPr>
                <w:sz w:val="16"/>
                <w:szCs w:val="16"/>
              </w:rPr>
              <w:t>92,0000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EA9104F" w14:textId="77777777" w:rsidR="007B6F1C" w:rsidRDefault="007B6F1C" w:rsidP="008B0E6F">
            <w:pPr>
              <w:jc w:val="right"/>
            </w:pPr>
            <w:r>
              <w:rPr>
                <w:sz w:val="16"/>
                <w:szCs w:val="16"/>
              </w:rPr>
              <w:t>1.380,00</w:t>
            </w:r>
          </w:p>
        </w:tc>
      </w:tr>
      <w:tr w:rsidR="007B6F1C" w14:paraId="3A1695B7"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5E31DD8C" w14:textId="77777777" w:rsidR="007B6F1C" w:rsidRDefault="007B6F1C" w:rsidP="008B0E6F">
            <w:pPr>
              <w:jc w:val="center"/>
            </w:pPr>
            <w:r>
              <w:rPr>
                <w:sz w:val="16"/>
                <w:szCs w:val="16"/>
              </w:rPr>
              <w:t>7</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3A0D3860" w14:textId="77777777" w:rsidR="007B6F1C" w:rsidRDefault="007B6F1C" w:rsidP="007B6F1C">
            <w:pPr>
              <w:jc w:val="both"/>
            </w:pPr>
            <w:r>
              <w:rPr>
                <w:sz w:val="16"/>
                <w:szCs w:val="16"/>
              </w:rPr>
              <w:t xml:space="preserve">Jaleco 3/4 masculino, manga longa, </w:t>
            </w:r>
            <w:proofErr w:type="spellStart"/>
            <w:r>
              <w:rPr>
                <w:sz w:val="16"/>
                <w:szCs w:val="16"/>
              </w:rPr>
              <w:t>confeccionado</w:t>
            </w:r>
            <w:proofErr w:type="spellEnd"/>
            <w:r>
              <w:rPr>
                <w:sz w:val="16"/>
                <w:szCs w:val="16"/>
              </w:rPr>
              <w:t xml:space="preserve"> em tecido de </w:t>
            </w:r>
            <w:proofErr w:type="spellStart"/>
            <w:r>
              <w:rPr>
                <w:sz w:val="16"/>
                <w:szCs w:val="16"/>
              </w:rPr>
              <w:t>bi</w:t>
            </w:r>
            <w:proofErr w:type="spellEnd"/>
            <w:r>
              <w:rPr>
                <w:sz w:val="16"/>
                <w:szCs w:val="16"/>
              </w:rPr>
              <w:t xml:space="preserve"> </w:t>
            </w:r>
            <w:proofErr w:type="spellStart"/>
            <w:r>
              <w:rPr>
                <w:sz w:val="16"/>
                <w:szCs w:val="16"/>
              </w:rPr>
              <w:t>stretch</w:t>
            </w:r>
            <w:proofErr w:type="spellEnd"/>
            <w:r>
              <w:rPr>
                <w:sz w:val="16"/>
                <w:szCs w:val="16"/>
              </w:rPr>
              <w:t xml:space="preserve">, com dois bolsos embutidos nas laterais, gola tipo padre e fechamento em botões.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8387FA9"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C4B3048" w14:textId="77777777" w:rsidR="007B6F1C" w:rsidRDefault="007B6F1C" w:rsidP="008B0E6F">
            <w:pPr>
              <w:jc w:val="right"/>
            </w:pPr>
            <w:r>
              <w:rPr>
                <w:sz w:val="16"/>
                <w:szCs w:val="16"/>
              </w:rPr>
              <w:t>15,0000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B881232" w14:textId="77777777" w:rsidR="007B6F1C" w:rsidRDefault="007B6F1C" w:rsidP="008B0E6F">
            <w:pPr>
              <w:jc w:val="right"/>
            </w:pPr>
            <w:r>
              <w:rPr>
                <w:sz w:val="16"/>
                <w:szCs w:val="16"/>
              </w:rPr>
              <w:t>105,0000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E2EF26A" w14:textId="77777777" w:rsidR="007B6F1C" w:rsidRDefault="007B6F1C" w:rsidP="008B0E6F">
            <w:pPr>
              <w:jc w:val="right"/>
            </w:pPr>
            <w:r>
              <w:rPr>
                <w:sz w:val="16"/>
                <w:szCs w:val="16"/>
              </w:rPr>
              <w:t>1.575,00</w:t>
            </w:r>
          </w:p>
        </w:tc>
      </w:tr>
      <w:tr w:rsidR="007B6F1C" w14:paraId="0E063348"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0F7A52B8" w14:textId="77777777" w:rsidR="007B6F1C" w:rsidRDefault="007B6F1C" w:rsidP="008B0E6F">
            <w:pPr>
              <w:jc w:val="center"/>
            </w:pPr>
            <w:r>
              <w:rPr>
                <w:sz w:val="16"/>
                <w:szCs w:val="16"/>
              </w:rPr>
              <w:t>8</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62C40A06" w14:textId="77777777" w:rsidR="007B6F1C" w:rsidRDefault="007B6F1C" w:rsidP="007B6F1C">
            <w:pPr>
              <w:jc w:val="both"/>
            </w:pPr>
            <w:r>
              <w:rPr>
                <w:sz w:val="16"/>
                <w:szCs w:val="16"/>
              </w:rPr>
              <w:t xml:space="preserve">Suéter em lã tecido 50% poliéster e 50% algodão, com gola V, cor a ser definida na hora da compra, e com a serigrafia da UBS estampada na frente.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5C17654"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4D4C2C" w14:textId="77777777" w:rsidR="007B6F1C" w:rsidRDefault="007B6F1C" w:rsidP="008B0E6F">
            <w:pPr>
              <w:jc w:val="right"/>
            </w:pPr>
            <w:r>
              <w:rPr>
                <w:sz w:val="16"/>
                <w:szCs w:val="16"/>
              </w:rPr>
              <w:t>80,0000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B6FF4A5" w14:textId="77777777" w:rsidR="007B6F1C" w:rsidRDefault="007B6F1C" w:rsidP="008B0E6F">
            <w:pPr>
              <w:jc w:val="right"/>
            </w:pPr>
            <w:r>
              <w:rPr>
                <w:sz w:val="16"/>
                <w:szCs w:val="16"/>
              </w:rPr>
              <w:t>150,0000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10954C6" w14:textId="77777777" w:rsidR="007B6F1C" w:rsidRDefault="007B6F1C" w:rsidP="008B0E6F">
            <w:pPr>
              <w:jc w:val="right"/>
            </w:pPr>
            <w:r>
              <w:rPr>
                <w:sz w:val="16"/>
                <w:szCs w:val="16"/>
              </w:rPr>
              <w:t>12.000,00</w:t>
            </w:r>
          </w:p>
        </w:tc>
      </w:tr>
      <w:tr w:rsidR="007B6F1C" w14:paraId="0AF18422"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1EEA14AB" w14:textId="77777777" w:rsidR="007B6F1C" w:rsidRDefault="007B6F1C" w:rsidP="008B0E6F">
            <w:pPr>
              <w:jc w:val="center"/>
            </w:pPr>
            <w:r>
              <w:rPr>
                <w:sz w:val="16"/>
                <w:szCs w:val="16"/>
              </w:rPr>
              <w:t>9</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1527B0DA" w14:textId="77777777" w:rsidR="007B6F1C" w:rsidRDefault="007B6F1C" w:rsidP="007B6F1C">
            <w:pPr>
              <w:jc w:val="both"/>
            </w:pPr>
            <w:r>
              <w:rPr>
                <w:sz w:val="16"/>
                <w:szCs w:val="16"/>
              </w:rPr>
              <w:t xml:space="preserve">JAQUETA TERMICA 100% POLIAMIDA modelo a definir na hora da compra, masculina e feminina, bordado frente e costas, bolso interno, dois bolsos laterais, punho elástico de 2cm, fibra 100gr.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EB84EAC"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4F34DEC" w14:textId="77777777" w:rsidR="007B6F1C" w:rsidRDefault="007B6F1C" w:rsidP="008B0E6F">
            <w:pPr>
              <w:jc w:val="right"/>
            </w:pPr>
            <w:r>
              <w:rPr>
                <w:sz w:val="16"/>
                <w:szCs w:val="16"/>
              </w:rPr>
              <w:t>200,0000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5012509" w14:textId="77777777" w:rsidR="007B6F1C" w:rsidRDefault="007B6F1C" w:rsidP="008B0E6F">
            <w:pPr>
              <w:jc w:val="right"/>
            </w:pPr>
            <w:r>
              <w:rPr>
                <w:sz w:val="16"/>
                <w:szCs w:val="16"/>
              </w:rPr>
              <w:t>250,0000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7F69CFE" w14:textId="77777777" w:rsidR="007B6F1C" w:rsidRDefault="007B6F1C" w:rsidP="008B0E6F">
            <w:pPr>
              <w:jc w:val="right"/>
            </w:pPr>
            <w:r>
              <w:rPr>
                <w:sz w:val="16"/>
                <w:szCs w:val="16"/>
              </w:rPr>
              <w:t>50.000,00</w:t>
            </w:r>
          </w:p>
        </w:tc>
      </w:tr>
      <w:tr w:rsidR="007B6F1C" w14:paraId="51A74F75" w14:textId="77777777" w:rsidTr="007B6F1C">
        <w:tc>
          <w:tcPr>
            <w:tcW w:w="496" w:type="dxa"/>
            <w:tcBorders>
              <w:top w:val="none" w:sz="1" w:space="0" w:color="000000"/>
              <w:left w:val="none" w:sz="1" w:space="0" w:color="000000"/>
              <w:bottom w:val="none" w:sz="1" w:space="0" w:color="000000"/>
              <w:right w:val="none" w:sz="1" w:space="0" w:color="000000"/>
            </w:tcBorders>
            <w:shd w:val="clear" w:color="auto" w:fill="auto"/>
          </w:tcPr>
          <w:p w14:paraId="6E66C73E" w14:textId="77777777" w:rsidR="007B6F1C" w:rsidRDefault="007B6F1C" w:rsidP="008B0E6F">
            <w:pPr>
              <w:jc w:val="center"/>
            </w:pPr>
            <w:r>
              <w:rPr>
                <w:sz w:val="16"/>
                <w:szCs w:val="16"/>
              </w:rPr>
              <w:t>10</w:t>
            </w:r>
          </w:p>
        </w:tc>
        <w:tc>
          <w:tcPr>
            <w:tcW w:w="5456" w:type="dxa"/>
            <w:tcBorders>
              <w:top w:val="none" w:sz="1" w:space="0" w:color="000000"/>
              <w:left w:val="none" w:sz="1" w:space="0" w:color="000000"/>
              <w:bottom w:val="none" w:sz="1" w:space="0" w:color="000000"/>
              <w:right w:val="none" w:sz="1" w:space="0" w:color="000000"/>
            </w:tcBorders>
            <w:shd w:val="clear" w:color="auto" w:fill="auto"/>
          </w:tcPr>
          <w:p w14:paraId="77F68CE2" w14:textId="77777777" w:rsidR="007B6F1C" w:rsidRDefault="007B6F1C" w:rsidP="007B6F1C">
            <w:pPr>
              <w:jc w:val="both"/>
            </w:pPr>
            <w:r>
              <w:rPr>
                <w:sz w:val="16"/>
                <w:szCs w:val="16"/>
              </w:rPr>
              <w:t xml:space="preserve">CAMISA E CAMISETE SOCIAL cor a definir, tecido 65% poliéster 35% algodão.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887A194" w14:textId="77777777" w:rsidR="007B6F1C" w:rsidRDefault="007B6F1C" w:rsidP="008B0E6F">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C61CA11" w14:textId="77777777" w:rsidR="007B6F1C" w:rsidRDefault="007B6F1C" w:rsidP="008B0E6F">
            <w:pPr>
              <w:jc w:val="right"/>
            </w:pPr>
            <w:r>
              <w:rPr>
                <w:sz w:val="16"/>
                <w:szCs w:val="16"/>
              </w:rPr>
              <w:t>200,0000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E91D61A" w14:textId="77777777" w:rsidR="007B6F1C" w:rsidRDefault="007B6F1C" w:rsidP="008B0E6F">
            <w:pPr>
              <w:jc w:val="right"/>
            </w:pPr>
            <w:r>
              <w:rPr>
                <w:sz w:val="16"/>
                <w:szCs w:val="16"/>
              </w:rPr>
              <w:t>150,0000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BCF7AD0" w14:textId="77777777" w:rsidR="007B6F1C" w:rsidRDefault="007B6F1C" w:rsidP="008B0E6F">
            <w:pPr>
              <w:jc w:val="right"/>
            </w:pPr>
            <w:r>
              <w:rPr>
                <w:sz w:val="16"/>
                <w:szCs w:val="16"/>
              </w:rPr>
              <w:t>30.000,00</w:t>
            </w:r>
          </w:p>
        </w:tc>
      </w:tr>
      <w:tr w:rsidR="007B6F1C" w14:paraId="2B06331F" w14:textId="77777777" w:rsidTr="007B6F1C">
        <w:tc>
          <w:tcPr>
            <w:tcW w:w="8929" w:type="dxa"/>
            <w:gridSpan w:val="5"/>
            <w:tcBorders>
              <w:top w:val="none" w:sz="1" w:space="0" w:color="000000"/>
              <w:left w:val="none" w:sz="1" w:space="0" w:color="000000"/>
              <w:bottom w:val="none" w:sz="1" w:space="0" w:color="000000"/>
              <w:right w:val="none" w:sz="1" w:space="0" w:color="000000"/>
            </w:tcBorders>
            <w:shd w:val="clear" w:color="auto" w:fill="auto"/>
          </w:tcPr>
          <w:p w14:paraId="6C10B418" w14:textId="78724112" w:rsidR="007B6F1C" w:rsidRDefault="007B6F1C" w:rsidP="008B0E6F">
            <w:pPr>
              <w:jc w:val="right"/>
            </w:pPr>
            <w:r>
              <w:rPr>
                <w:sz w:val="16"/>
                <w:szCs w:val="16"/>
              </w:rPr>
              <w:t>Valor total do lote</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D705F57" w14:textId="1458C957" w:rsidR="007B6F1C" w:rsidRDefault="007B6F1C" w:rsidP="008B0E6F">
            <w:pPr>
              <w:jc w:val="right"/>
            </w:pPr>
            <w:r>
              <w:rPr>
                <w:sz w:val="16"/>
                <w:szCs w:val="16"/>
              </w:rPr>
              <w:t>195.035,00</w:t>
            </w:r>
          </w:p>
        </w:tc>
      </w:tr>
      <w:tr w:rsidR="007B6F1C" w14:paraId="2EA81D01" w14:textId="77777777" w:rsidTr="00993946">
        <w:tc>
          <w:tcPr>
            <w:tcW w:w="10204" w:type="dxa"/>
            <w:gridSpan w:val="6"/>
            <w:tcBorders>
              <w:top w:val="none" w:sz="1" w:space="0" w:color="000000"/>
              <w:left w:val="none" w:sz="1" w:space="0" w:color="000000"/>
              <w:bottom w:val="none" w:sz="1" w:space="0" w:color="000000"/>
              <w:right w:val="none" w:sz="1" w:space="0" w:color="000000"/>
            </w:tcBorders>
            <w:shd w:val="clear" w:color="auto" w:fill="auto"/>
          </w:tcPr>
          <w:p w14:paraId="490D4FAD" w14:textId="73AC5D81" w:rsidR="007B6F1C" w:rsidRPr="00B312E0" w:rsidRDefault="007B6F1C" w:rsidP="007B6F1C">
            <w:pPr>
              <w:widowControl/>
              <w:suppressAutoHyphens/>
              <w:autoSpaceDE/>
              <w:autoSpaceDN/>
              <w:rPr>
                <w:b/>
                <w:sz w:val="18"/>
                <w:szCs w:val="18"/>
              </w:rPr>
            </w:pPr>
            <w:r w:rsidRPr="00B312E0">
              <w:rPr>
                <w:rFonts w:eastAsia="Times New Roman"/>
                <w:b/>
                <w:kern w:val="2"/>
                <w:sz w:val="18"/>
                <w:szCs w:val="18"/>
                <w:lang w:val="pt-BR" w:eastAsia="zh-CN" w:bidi="ar-SA"/>
              </w:rPr>
              <w:t>FORNECEDOR:</w:t>
            </w:r>
            <w:r w:rsidRPr="00B312E0">
              <w:rPr>
                <w:rFonts w:eastAsia="Times New Roman"/>
                <w:kern w:val="2"/>
                <w:sz w:val="18"/>
                <w:szCs w:val="18"/>
                <w:lang w:val="pt-BR" w:eastAsia="zh-CN" w:bidi="ar-SA"/>
              </w:rPr>
              <w:t xml:space="preserve"> </w:t>
            </w:r>
            <w:r>
              <w:rPr>
                <w:b/>
                <w:sz w:val="18"/>
                <w:szCs w:val="18"/>
              </w:rPr>
              <w:t>VV SERIGRAFIA LTDA</w:t>
            </w:r>
          </w:p>
          <w:p w14:paraId="1EB67FE8" w14:textId="40B81988" w:rsidR="007B6F1C" w:rsidRPr="00B312E0" w:rsidRDefault="007B6F1C" w:rsidP="007B6F1C">
            <w:pPr>
              <w:widowControl/>
              <w:suppressAutoHyphens/>
              <w:autoSpaceDE/>
              <w:autoSpaceDN/>
              <w:rPr>
                <w:rFonts w:eastAsia="Times New Roman"/>
                <w:b/>
                <w:kern w:val="2"/>
                <w:sz w:val="18"/>
                <w:szCs w:val="18"/>
                <w:lang w:val="pt-BR" w:eastAsia="zh-CN" w:bidi="ar-SA"/>
              </w:rPr>
            </w:pPr>
            <w:r w:rsidRPr="00B312E0">
              <w:rPr>
                <w:b/>
                <w:sz w:val="18"/>
                <w:szCs w:val="18"/>
              </w:rPr>
              <w:t xml:space="preserve">CNPJ: </w:t>
            </w:r>
            <w:r>
              <w:rPr>
                <w:bCs/>
                <w:sz w:val="18"/>
                <w:szCs w:val="18"/>
              </w:rPr>
              <w:t>28.812.248/0001-76</w:t>
            </w:r>
          </w:p>
          <w:p w14:paraId="5A55BBE0" w14:textId="1D1267C6" w:rsidR="007B6F1C" w:rsidRPr="00B312E0" w:rsidRDefault="007B6F1C" w:rsidP="007B6F1C">
            <w:pPr>
              <w:widowControl/>
              <w:suppressAutoHyphens/>
              <w:autoSpaceDE/>
              <w:autoSpaceDN/>
              <w:rPr>
                <w:rFonts w:eastAsia="Times New Roman"/>
                <w:kern w:val="2"/>
                <w:sz w:val="18"/>
                <w:szCs w:val="18"/>
                <w:lang w:val="pt-BR" w:eastAsia="zh-CN" w:bidi="ar-SA"/>
              </w:rPr>
            </w:pPr>
            <w:r w:rsidRPr="00B312E0">
              <w:rPr>
                <w:rFonts w:eastAsia="Times New Roman"/>
                <w:b/>
                <w:kern w:val="2"/>
                <w:sz w:val="18"/>
                <w:szCs w:val="18"/>
                <w:lang w:val="pt-BR" w:eastAsia="zh-CN" w:bidi="ar-SA"/>
              </w:rPr>
              <w:t>ENDEREÇO:</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 xml:space="preserve">Rua </w:t>
            </w:r>
            <w:r>
              <w:rPr>
                <w:rFonts w:eastAsia="Times New Roman"/>
                <w:kern w:val="2"/>
                <w:sz w:val="18"/>
                <w:szCs w:val="18"/>
                <w:lang w:val="pt-BR" w:eastAsia="zh-CN"/>
              </w:rPr>
              <w:t xml:space="preserve">Doutor Erich </w:t>
            </w:r>
            <w:proofErr w:type="spellStart"/>
            <w:r>
              <w:rPr>
                <w:rFonts w:eastAsia="Times New Roman"/>
                <w:kern w:val="2"/>
                <w:sz w:val="18"/>
                <w:szCs w:val="18"/>
                <w:lang w:val="pt-BR" w:eastAsia="zh-CN"/>
              </w:rPr>
              <w:t>Anneri</w:t>
            </w:r>
            <w:proofErr w:type="spellEnd"/>
            <w:r w:rsidRPr="00B312E0">
              <w:rPr>
                <w:rFonts w:eastAsia="Times New Roman"/>
                <w:kern w:val="2"/>
                <w:sz w:val="18"/>
                <w:szCs w:val="18"/>
                <w:lang w:val="pt-BR" w:eastAsia="zh-CN"/>
              </w:rPr>
              <w:t>, 5</w:t>
            </w:r>
            <w:r>
              <w:rPr>
                <w:rFonts w:eastAsia="Times New Roman"/>
                <w:kern w:val="2"/>
                <w:sz w:val="18"/>
                <w:szCs w:val="18"/>
                <w:lang w:val="pt-BR" w:eastAsia="zh-CN"/>
              </w:rPr>
              <w:t>5</w:t>
            </w:r>
            <w:r w:rsidRPr="00B312E0">
              <w:rPr>
                <w:rFonts w:eastAsia="Times New Roman"/>
                <w:kern w:val="2"/>
                <w:sz w:val="18"/>
                <w:szCs w:val="18"/>
                <w:lang w:val="pt-BR" w:eastAsia="zh-CN"/>
              </w:rPr>
              <w:t xml:space="preserve">, Bairro </w:t>
            </w:r>
            <w:r>
              <w:rPr>
                <w:rFonts w:eastAsia="Times New Roman"/>
                <w:kern w:val="2"/>
                <w:sz w:val="18"/>
                <w:szCs w:val="18"/>
                <w:lang w:val="pt-BR" w:eastAsia="zh-CN"/>
              </w:rPr>
              <w:t>Centro</w:t>
            </w:r>
            <w:r w:rsidRPr="00B312E0">
              <w:rPr>
                <w:rFonts w:eastAsia="Times New Roman"/>
                <w:kern w:val="2"/>
                <w:sz w:val="18"/>
                <w:szCs w:val="18"/>
                <w:lang w:val="pt-BR" w:eastAsia="zh-CN"/>
              </w:rPr>
              <w:t xml:space="preserve">, </w:t>
            </w:r>
            <w:r w:rsidR="00A56870">
              <w:rPr>
                <w:rFonts w:eastAsia="Times New Roman"/>
                <w:kern w:val="2"/>
                <w:sz w:val="18"/>
                <w:szCs w:val="18"/>
                <w:lang w:val="pt-BR" w:eastAsia="zh-CN"/>
              </w:rPr>
              <w:t>Encantado/</w:t>
            </w:r>
            <w:r w:rsidRPr="00B312E0">
              <w:rPr>
                <w:rFonts w:eastAsia="Times New Roman"/>
                <w:kern w:val="2"/>
                <w:sz w:val="18"/>
                <w:szCs w:val="18"/>
                <w:lang w:val="pt-BR" w:eastAsia="zh-CN"/>
              </w:rPr>
              <w:t>RS</w:t>
            </w:r>
          </w:p>
          <w:p w14:paraId="79CBEC39" w14:textId="1F323B4C" w:rsidR="00A56870" w:rsidRPr="00B312E0" w:rsidRDefault="007B6F1C" w:rsidP="007B6F1C">
            <w:pPr>
              <w:widowControl/>
              <w:suppressAutoHyphens/>
              <w:autoSpaceDE/>
              <w:autoSpaceDN/>
              <w:rPr>
                <w:sz w:val="18"/>
                <w:szCs w:val="18"/>
              </w:rPr>
            </w:pPr>
            <w:r w:rsidRPr="00B312E0">
              <w:rPr>
                <w:rFonts w:eastAsia="Times New Roman"/>
                <w:b/>
                <w:kern w:val="2"/>
                <w:sz w:val="18"/>
                <w:szCs w:val="18"/>
                <w:lang w:val="pt-BR" w:eastAsia="zh-CN" w:bidi="ar-SA"/>
              </w:rPr>
              <w:t>FONE:</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(5</w:t>
            </w:r>
            <w:r w:rsidR="00A56870">
              <w:rPr>
                <w:rFonts w:eastAsia="Times New Roman"/>
                <w:kern w:val="2"/>
                <w:sz w:val="18"/>
                <w:szCs w:val="18"/>
                <w:lang w:val="pt-BR" w:eastAsia="zh-CN"/>
              </w:rPr>
              <w:t>1</w:t>
            </w:r>
            <w:r w:rsidRPr="00B312E0">
              <w:rPr>
                <w:rFonts w:eastAsia="Times New Roman"/>
                <w:kern w:val="2"/>
                <w:sz w:val="18"/>
                <w:szCs w:val="18"/>
                <w:lang w:val="pt-BR" w:eastAsia="zh-CN"/>
              </w:rPr>
              <w:t xml:space="preserve">) </w:t>
            </w:r>
            <w:proofErr w:type="gramStart"/>
            <w:r w:rsidR="00A56870">
              <w:rPr>
                <w:rFonts w:eastAsia="Times New Roman"/>
                <w:kern w:val="2"/>
                <w:sz w:val="18"/>
                <w:szCs w:val="18"/>
                <w:lang w:val="pt-BR" w:eastAsia="zh-CN"/>
              </w:rPr>
              <w:t>998084096</w:t>
            </w:r>
            <w:r w:rsidRPr="00B312E0">
              <w:rPr>
                <w:rFonts w:eastAsia="Times New Roman"/>
                <w:kern w:val="2"/>
                <w:sz w:val="18"/>
                <w:szCs w:val="18"/>
                <w:lang w:val="pt-BR" w:eastAsia="zh-CN"/>
              </w:rPr>
              <w:t xml:space="preserve"> </w:t>
            </w:r>
            <w:r w:rsidRPr="00B312E0">
              <w:rPr>
                <w:rFonts w:eastAsia="Times New Roman"/>
                <w:kern w:val="2"/>
                <w:sz w:val="18"/>
                <w:szCs w:val="18"/>
                <w:lang w:val="pt-BR" w:eastAsia="zh-CN" w:bidi="ar-SA"/>
              </w:rPr>
              <w:t>e-mail</w:t>
            </w:r>
            <w:proofErr w:type="gramEnd"/>
            <w:r w:rsidRPr="00B312E0">
              <w:rPr>
                <w:rFonts w:eastAsia="Times New Roman"/>
                <w:kern w:val="2"/>
                <w:sz w:val="18"/>
                <w:szCs w:val="18"/>
                <w:lang w:val="pt-BR" w:eastAsia="zh-CN" w:bidi="ar-SA"/>
              </w:rPr>
              <w:t>:</w:t>
            </w:r>
            <w:r w:rsidRPr="00B312E0">
              <w:rPr>
                <w:sz w:val="18"/>
                <w:szCs w:val="18"/>
                <w:lang w:val="pt-BR" w:eastAsia="zh-CN" w:bidi="ar-SA"/>
              </w:rPr>
              <w:t xml:space="preserve"> </w:t>
            </w:r>
            <w:hyperlink r:id="rId8" w:history="1">
              <w:r w:rsidR="00A56870" w:rsidRPr="00A70525">
                <w:rPr>
                  <w:rStyle w:val="Hyperlink"/>
                  <w:sz w:val="18"/>
                  <w:szCs w:val="18"/>
                </w:rPr>
                <w:t>vvserigrafia@outlook.com.br</w:t>
              </w:r>
            </w:hyperlink>
          </w:p>
          <w:p w14:paraId="292C96F6" w14:textId="4AD514C2" w:rsidR="007B6F1C" w:rsidRDefault="007B6F1C" w:rsidP="007B6F1C">
            <w:pPr>
              <w:rPr>
                <w:sz w:val="16"/>
                <w:szCs w:val="16"/>
              </w:rPr>
            </w:pPr>
            <w:r w:rsidRPr="00B312E0">
              <w:rPr>
                <w:rFonts w:eastAsia="Times New Roman"/>
                <w:b/>
                <w:kern w:val="2"/>
                <w:sz w:val="18"/>
                <w:szCs w:val="18"/>
                <w:lang w:val="pt-BR" w:eastAsia="zh-CN" w:bidi="ar-SA"/>
              </w:rPr>
              <w:t xml:space="preserve">BANCO: </w:t>
            </w:r>
            <w:r w:rsidRPr="00B312E0">
              <w:rPr>
                <w:rFonts w:eastAsia="Times New Roman"/>
                <w:bCs/>
                <w:kern w:val="2"/>
                <w:sz w:val="18"/>
                <w:szCs w:val="18"/>
                <w:lang w:val="pt-BR" w:eastAsia="zh-CN" w:bidi="ar-SA"/>
              </w:rPr>
              <w:t xml:space="preserve"> </w:t>
            </w:r>
            <w:r w:rsidRPr="00B312E0">
              <w:rPr>
                <w:rFonts w:eastAsia="Times New Roman"/>
                <w:bCs/>
                <w:kern w:val="2"/>
                <w:sz w:val="18"/>
                <w:szCs w:val="18"/>
                <w:lang w:val="pt-BR" w:eastAsia="zh-CN"/>
              </w:rPr>
              <w:t>Banco Sicredi – Ag: 01</w:t>
            </w:r>
            <w:r w:rsidR="00A56870">
              <w:rPr>
                <w:rFonts w:eastAsia="Times New Roman"/>
                <w:bCs/>
                <w:kern w:val="2"/>
                <w:sz w:val="18"/>
                <w:szCs w:val="18"/>
                <w:lang w:val="pt-BR" w:eastAsia="zh-CN"/>
              </w:rPr>
              <w:t>36</w:t>
            </w:r>
            <w:r w:rsidRPr="00B312E0">
              <w:rPr>
                <w:rFonts w:eastAsia="Times New Roman"/>
                <w:bCs/>
                <w:kern w:val="2"/>
                <w:sz w:val="18"/>
                <w:szCs w:val="18"/>
                <w:lang w:val="pt-BR" w:eastAsia="zh-CN"/>
              </w:rPr>
              <w:t xml:space="preserve">, C.C: </w:t>
            </w:r>
            <w:r w:rsidR="00A56870">
              <w:rPr>
                <w:rFonts w:eastAsia="Times New Roman"/>
                <w:bCs/>
                <w:kern w:val="2"/>
                <w:sz w:val="18"/>
                <w:szCs w:val="18"/>
                <w:lang w:val="pt-BR" w:eastAsia="zh-CN"/>
              </w:rPr>
              <w:t>94627-3</w:t>
            </w:r>
          </w:p>
        </w:tc>
      </w:tr>
    </w:tbl>
    <w:p w14:paraId="113ABC79" w14:textId="77777777" w:rsidR="00F40107" w:rsidRPr="00190587" w:rsidRDefault="00F40107" w:rsidP="00190587">
      <w:pPr>
        <w:pStyle w:val="Corpodetexto"/>
        <w:ind w:left="0" w:right="2"/>
        <w:jc w:val="both"/>
        <w:rPr>
          <w:b/>
        </w:rPr>
      </w:pPr>
    </w:p>
    <w:p w14:paraId="04434F0B"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 xml:space="preserve">CLÁUSULA QUINTA - </w:t>
      </w:r>
      <w:r w:rsidRPr="00A56870">
        <w:rPr>
          <w:rFonts w:ascii="Calibri" w:eastAsia="Times New Roman" w:hAnsi="Calibri" w:cs="Calibri"/>
          <w:b/>
          <w:bCs/>
          <w:lang w:val="pt-BR" w:eastAsia="en-US" w:bidi="ar-SA"/>
        </w:rPr>
        <w:t>DO CONTROLE E ATUALIZAÇÃO DOS PREÇOS REGISTRADOS</w:t>
      </w:r>
    </w:p>
    <w:p w14:paraId="253C0548"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5.1</w:t>
      </w:r>
      <w:r w:rsidRPr="00A56870">
        <w:rPr>
          <w:rFonts w:ascii="Calibri" w:eastAsia="Times New Roman" w:hAnsi="Calibri" w:cs="Calibri"/>
          <w:color w:val="000000"/>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0AA35C0C"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5.2</w:t>
      </w:r>
      <w:r w:rsidRPr="00A56870">
        <w:rPr>
          <w:rFonts w:ascii="Calibri" w:eastAsia="Times New Roman" w:hAnsi="Calibri" w:cs="Calibri"/>
          <w:color w:val="000000"/>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380EF760"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5.3</w:t>
      </w:r>
      <w:r w:rsidRPr="00A56870">
        <w:rPr>
          <w:rFonts w:ascii="Calibri" w:eastAsia="Times New Roman" w:hAnsi="Calibri" w:cs="Calibri"/>
          <w:color w:val="000000"/>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3134EE80"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5.4</w:t>
      </w:r>
      <w:r w:rsidRPr="00A56870">
        <w:rPr>
          <w:rFonts w:ascii="Calibri" w:eastAsia="Times New Roman" w:hAnsi="Calibri" w:cs="Calibri"/>
          <w:color w:val="000000"/>
          <w:lang w:val="pt-BR" w:eastAsia="pt-BR" w:bidi="ar-SA"/>
        </w:rPr>
        <w:t xml:space="preserve"> Caso a negociação seja frustrada, o fornecedor será liberado do compromisso assumido, cabendo o Município convocar os demais fornecedores, visando a igual oportunidade de negociação. </w:t>
      </w:r>
    </w:p>
    <w:p w14:paraId="56AE690F"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5.5</w:t>
      </w:r>
      <w:r w:rsidRPr="00A56870">
        <w:rPr>
          <w:rFonts w:ascii="Calibri" w:eastAsia="Times New Roman" w:hAnsi="Calibri" w:cs="Calibri"/>
          <w:color w:val="000000"/>
          <w:lang w:val="pt-BR" w:eastAsia="pt-BR" w:bidi="ar-SA"/>
        </w:rPr>
        <w:t xml:space="preserve"> Quando o preço de mercado se tornar superior aos preços registrados e o fornecedor, mediante requerimento devidamente comprovado, não puder cumprir o compromisso, a administração poderá: </w:t>
      </w:r>
    </w:p>
    <w:p w14:paraId="7C014601"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color w:val="000000"/>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A56870">
        <w:rPr>
          <w:rFonts w:ascii="Calibri" w:eastAsia="Times New Roman" w:hAnsi="Calibri" w:cs="Calibri"/>
          <w:color w:val="000000"/>
          <w:lang w:val="pt-BR" w:eastAsia="pt-BR" w:bidi="ar-SA"/>
        </w:rPr>
        <w:t>fornecimento;e</w:t>
      </w:r>
      <w:proofErr w:type="spellEnd"/>
      <w:proofErr w:type="gramEnd"/>
      <w:r w:rsidRPr="00A56870">
        <w:rPr>
          <w:rFonts w:ascii="Calibri" w:eastAsia="Times New Roman" w:hAnsi="Calibri" w:cs="Calibri"/>
          <w:color w:val="000000"/>
          <w:lang w:val="pt-BR" w:eastAsia="pt-BR" w:bidi="ar-SA"/>
        </w:rPr>
        <w:t xml:space="preserve"> </w:t>
      </w:r>
    </w:p>
    <w:p w14:paraId="57E7813C"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color w:val="000000"/>
          <w:lang w:val="pt-BR" w:eastAsia="pt-BR" w:bidi="ar-SA"/>
        </w:rPr>
        <w:t xml:space="preserve">b) convocar os demais fornecedores visando igual oportunidade de negociação. </w:t>
      </w:r>
    </w:p>
    <w:p w14:paraId="6755B1C9" w14:textId="77777777" w:rsidR="00A56870" w:rsidRPr="00A56870" w:rsidRDefault="00A56870" w:rsidP="00A56870">
      <w:pPr>
        <w:widowControl/>
        <w:adjustRightInd w:val="0"/>
        <w:ind w:left="-142" w:right="2"/>
        <w:jc w:val="both"/>
        <w:rPr>
          <w:rFonts w:ascii="Calibri" w:eastAsia="Times New Roman" w:hAnsi="Calibri" w:cs="Calibri"/>
          <w:color w:val="000000"/>
          <w:lang w:val="pt-BR" w:eastAsia="pt-BR" w:bidi="ar-SA"/>
        </w:rPr>
      </w:pPr>
      <w:r w:rsidRPr="00A56870">
        <w:rPr>
          <w:rFonts w:ascii="Calibri" w:eastAsia="Times New Roman" w:hAnsi="Calibri" w:cs="Calibri"/>
          <w:b/>
          <w:color w:val="000000"/>
          <w:lang w:val="pt-BR" w:eastAsia="pt-BR" w:bidi="ar-SA"/>
        </w:rPr>
        <w:t>5.6</w:t>
      </w:r>
      <w:r w:rsidRPr="00A56870">
        <w:rPr>
          <w:rFonts w:ascii="Calibri" w:eastAsia="Times New Roman" w:hAnsi="Calibri" w:cs="Calibri"/>
          <w:color w:val="000000"/>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5D9267CD"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54A50002"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SEXTA – DO GERENCIAMENTO DA ATA</w:t>
      </w:r>
    </w:p>
    <w:p w14:paraId="58FE3314"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6.1 O gerenciamento da presente ata caberá à Secretaria Municipal de Administração, através do Secretário Municipal Luiz Carlos </w:t>
      </w:r>
      <w:proofErr w:type="spellStart"/>
      <w:r w:rsidRPr="00A56870">
        <w:rPr>
          <w:rFonts w:ascii="Calibri" w:eastAsia="Times New Roman" w:hAnsi="Calibri" w:cs="Calibri"/>
          <w:lang w:val="pt-BR" w:eastAsia="en-US" w:bidi="ar-SA"/>
        </w:rPr>
        <w:t>Riboldi</w:t>
      </w:r>
      <w:proofErr w:type="spellEnd"/>
      <w:r w:rsidRPr="00A56870">
        <w:rPr>
          <w:rFonts w:ascii="Calibri" w:eastAsia="Times New Roman" w:hAnsi="Calibri" w:cs="Calibri"/>
          <w:lang w:val="pt-BR" w:eastAsia="en-US" w:bidi="ar-SA"/>
        </w:rPr>
        <w:t>.</w:t>
      </w:r>
    </w:p>
    <w:p w14:paraId="2AFA64C0"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62F7F576"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SÉTIMA – DA UTILIZAÇÃO DA ATA DE REGISTRO DE PREÇOS</w:t>
      </w:r>
    </w:p>
    <w:p w14:paraId="5D90964B"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0EE2A0B4"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a) quando o fornecedor não cumprir as obrigações constantes na presente Ata; </w:t>
      </w:r>
    </w:p>
    <w:p w14:paraId="273BCA9F"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b) quando, convocado, o fornecedor não assinar o contrato, sem justificativa aceitável; </w:t>
      </w:r>
    </w:p>
    <w:p w14:paraId="3BD8F633"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c) quando o fornecedor não realizar a entrega do item no prazo estabelecido, sem justificativa aceitável; </w:t>
      </w:r>
    </w:p>
    <w:p w14:paraId="0D69E476"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lastRenderedPageBreak/>
        <w:t>d) quando, solicitado o reequilíbrio econômico-financeiro pela Administração, o fornecedor não aceitar reduzir o seu preço registrado, e esse se ornar superior ao praticado no mercado;</w:t>
      </w:r>
    </w:p>
    <w:p w14:paraId="326E45DB" w14:textId="77777777" w:rsidR="00A56870" w:rsidRPr="00A56870" w:rsidRDefault="00A56870" w:rsidP="00A56870">
      <w:pPr>
        <w:widowControl/>
        <w:tabs>
          <w:tab w:val="left" w:pos="284"/>
        </w:tabs>
        <w:autoSpaceDE/>
        <w:autoSpaceDN/>
        <w:spacing w:after="120"/>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4B7AA4DF" w14:textId="77777777" w:rsidR="00A56870" w:rsidRPr="00A56870" w:rsidRDefault="00A56870" w:rsidP="00A56870">
      <w:pPr>
        <w:widowControl/>
        <w:tabs>
          <w:tab w:val="left" w:pos="284"/>
        </w:tabs>
        <w:autoSpaceDE/>
        <w:autoSpaceDN/>
        <w:spacing w:after="120"/>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3B13CF56" w14:textId="77777777" w:rsidR="00A56870" w:rsidRPr="00A56870" w:rsidRDefault="00A56870" w:rsidP="00A56870">
      <w:pPr>
        <w:widowControl/>
        <w:tabs>
          <w:tab w:val="left" w:pos="284"/>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0205E54C"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373A39ED"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OITAVA - DOS RECURSOS ORÇAMENTÁRIOS</w:t>
      </w:r>
    </w:p>
    <w:p w14:paraId="4FCCFE1C"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8.1. Os recursos orçamentários, para fazer frente às despesas da presente licitação, serão alocados quando da emissão do Contrato Simplificado e das Notas de Empenho de Despesa.</w:t>
      </w:r>
    </w:p>
    <w:p w14:paraId="063D4DD2"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78DF1600"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NONA – DO PAGAMENTO</w:t>
      </w:r>
    </w:p>
    <w:p w14:paraId="215BFE5B"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bCs/>
          <w:lang w:val="pt-BR" w:eastAsia="en-US" w:bidi="ar-SA"/>
        </w:rPr>
        <w:t>9.1.</w:t>
      </w:r>
      <w:r w:rsidRPr="00A56870">
        <w:rPr>
          <w:rFonts w:ascii="Calibri" w:eastAsia="Times New Roman" w:hAnsi="Calibri" w:cs="Calibri"/>
          <w:lang w:val="pt-BR" w:eastAsia="en-US" w:bidi="ar-SA"/>
        </w:rPr>
        <w:t xml:space="preserve"> O pagamento será efetuado no prazo máximo de até 10 (dez) dias úteis após a entrega. </w:t>
      </w:r>
    </w:p>
    <w:p w14:paraId="6139A261"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bCs/>
          <w:lang w:val="pt-BR" w:eastAsia="en-US" w:bidi="ar-SA"/>
        </w:rPr>
        <w:t>9.2</w:t>
      </w:r>
      <w:r w:rsidRPr="00A56870">
        <w:rPr>
          <w:rFonts w:ascii="Calibri" w:eastAsia="Times New Roman" w:hAnsi="Calibri" w:cs="Calibri"/>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7B173B5A"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454CDCE9"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DÉCIMA – DA GARANTIA DA EXECUÇÃO DA ATA</w:t>
      </w:r>
    </w:p>
    <w:p w14:paraId="30C3C22B"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10.1 - A empresa garante que o objeto será executado na forma, prazo e qualidade contidos no processo licitatório, nas quantidades solicitadas na respectiva nota de empenho.</w:t>
      </w:r>
    </w:p>
    <w:p w14:paraId="60FCB832"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5A33486E"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DÉCIMA PRIMEIRA – DOS DIREITOS E DAS OBRIGAÇÕES</w:t>
      </w:r>
    </w:p>
    <w:p w14:paraId="7C6E7DDF"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11.1</w:t>
      </w:r>
      <w:r w:rsidRPr="00A56870">
        <w:rPr>
          <w:rFonts w:ascii="Calibri" w:eastAsia="Times New Roman" w:hAnsi="Calibri" w:cs="Calibri"/>
          <w:lang w:val="pt-BR" w:eastAsia="en-US" w:bidi="ar-SA"/>
        </w:rPr>
        <w:tab/>
        <w:t>DOS DIREITOS</w:t>
      </w:r>
    </w:p>
    <w:p w14:paraId="35DFD304"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11.1.1</w:t>
      </w:r>
      <w:r w:rsidRPr="00A56870">
        <w:rPr>
          <w:rFonts w:ascii="Calibri" w:eastAsia="Times New Roman" w:hAnsi="Calibri" w:cs="Calibri"/>
          <w:lang w:val="pt-BR" w:eastAsia="en-US" w:bidi="ar-SA"/>
        </w:rPr>
        <w:tab/>
        <w:t>Constitui direito de o Município receber o objeto desta ata quando for solicitado, nas condições avençadas, e da Fornecedora perceber o valor ajustado na forma e no prazo convencionados.</w:t>
      </w:r>
    </w:p>
    <w:p w14:paraId="66AF15CB"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11.2</w:t>
      </w:r>
      <w:r w:rsidRPr="00A56870">
        <w:rPr>
          <w:rFonts w:ascii="Calibri" w:eastAsia="Times New Roman" w:hAnsi="Calibri" w:cs="Calibri"/>
          <w:lang w:val="pt-BR" w:eastAsia="en-US" w:bidi="ar-SA"/>
        </w:rPr>
        <w:tab/>
        <w:t>DAS OBRIGAÇÕES</w:t>
      </w:r>
    </w:p>
    <w:p w14:paraId="65E408AD"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11.2.1</w:t>
      </w:r>
      <w:r w:rsidRPr="00A56870">
        <w:rPr>
          <w:rFonts w:ascii="Calibri" w:eastAsia="Times New Roman" w:hAnsi="Calibri" w:cs="Calibri"/>
          <w:lang w:val="pt-BR" w:eastAsia="en-US" w:bidi="ar-SA"/>
        </w:rPr>
        <w:tab/>
        <w:t>- Constituem obrigações do Município:</w:t>
      </w:r>
    </w:p>
    <w:p w14:paraId="782DBF51"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a) efetuar o pagamento ajustado; e</w:t>
      </w:r>
    </w:p>
    <w:p w14:paraId="0E118AE7"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b) dar à Fornecedora as condições necessárias a regular execução das obrigações assumidas.</w:t>
      </w:r>
    </w:p>
    <w:p w14:paraId="520A78CA"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 11.2.2</w:t>
      </w:r>
      <w:r w:rsidRPr="00A56870">
        <w:rPr>
          <w:rFonts w:ascii="Calibri" w:eastAsia="Times New Roman" w:hAnsi="Calibri" w:cs="Calibri"/>
          <w:lang w:val="pt-BR" w:eastAsia="en-US" w:bidi="ar-SA"/>
        </w:rPr>
        <w:tab/>
        <w:t>- Constituem obrigações da Fornecedora:</w:t>
      </w:r>
    </w:p>
    <w:p w14:paraId="76C8B20C"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a) manter toda a execução da ata, em compatibilidade com as obrigações assumidas, todas as condições de habilitação e qualificação exigidas na licitação;</w:t>
      </w:r>
    </w:p>
    <w:p w14:paraId="0C63804E"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b) assumir inteira responsabilidade pelas obrigações fiscais decorrentes da execução da presente ata;</w:t>
      </w:r>
    </w:p>
    <w:p w14:paraId="603DF33F"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c) entregar o objeto desta ata, conforme convencionado, sem qualquer encargo ou despesa para o Município.</w:t>
      </w:r>
    </w:p>
    <w:p w14:paraId="43A99998"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5C7630A9"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e) Assumir o compromisso formal de executar todas as tarefas, objeto do presente contrato, com perfeição e acuidade, mobilizando, para tanto, profissionais capacitados.</w:t>
      </w:r>
    </w:p>
    <w:p w14:paraId="3D35B86F"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lastRenderedPageBreak/>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50F14986"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g) Prestar todos os esclarecimentos que forem solicitados pelo município, e cujas reclamações se obriga a atender prontamente.</w:t>
      </w:r>
    </w:p>
    <w:p w14:paraId="539E734B"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h) A fornecedora se obriga a manter, durante toda a execução do contrato, em compatibilidade com as obrigações por ela assumidas, todas as condições da habilitação e qualificação exigidas na licitação.</w:t>
      </w:r>
    </w:p>
    <w:p w14:paraId="00B9E761"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i) Nos valores, referidos na cláusula primeira, estão incluídas todas as despesas de fretes, bem como taxas, impostos e seguros que incidam ou venham a incidir sobre as mercadorias contrata- das.</w:t>
      </w:r>
    </w:p>
    <w:p w14:paraId="76EE33A0"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j) Sempre que houver necessidade, o município reserva-se o direito de exigir da fornecedora, aná- lise ou parecer técnico, indicando ausência de sujidade, parasitas e larvas ou outro idôneo.</w:t>
      </w:r>
    </w:p>
    <w:p w14:paraId="2B3F7498"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3C68A6CA"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15D3565F"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DÉCIMA SEGUNDA – DAS PENALIDADES</w:t>
      </w:r>
    </w:p>
    <w:p w14:paraId="67A53CD2"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12.1</w:t>
      </w:r>
      <w:r w:rsidRPr="00A56870">
        <w:rPr>
          <w:rFonts w:ascii="Calibri" w:eastAsia="Times New Roman" w:hAnsi="Calibri" w:cs="Calibri"/>
          <w:lang w:val="pt-BR" w:eastAsia="en-US" w:bidi="ar-SA"/>
        </w:rPr>
        <w:t xml:space="preserve"> Os bens cujos fornecimentos vierem a ser contratados deverão ser entregues no prazo estimado no Termo de Referência, sob pena de: </w:t>
      </w:r>
    </w:p>
    <w:p w14:paraId="491B3AFA"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a)</w:t>
      </w:r>
      <w:r w:rsidRPr="00A56870">
        <w:rPr>
          <w:rFonts w:ascii="Calibri" w:eastAsia="Times New Roman" w:hAnsi="Calibri" w:cs="Calibri"/>
          <w:lang w:val="pt-BR" w:eastAsia="en-US" w:bidi="ar-SA"/>
        </w:rPr>
        <w:t xml:space="preserve"> advertência;</w:t>
      </w:r>
    </w:p>
    <w:p w14:paraId="34B257DF"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b)</w:t>
      </w:r>
      <w:r w:rsidRPr="00A56870">
        <w:rPr>
          <w:rFonts w:ascii="Calibri" w:eastAsia="Times New Roman" w:hAnsi="Calibri" w:cs="Calibri"/>
          <w:lang w:val="pt-BR" w:eastAsia="en-US" w:bidi="ar-SA"/>
        </w:rPr>
        <w:t xml:space="preserve"> multa de no mínimo 0,5% (cinco décimos por cento) e máximo de 30% (trinta por cento) do valor do objeto licitado ou contratado;</w:t>
      </w:r>
    </w:p>
    <w:p w14:paraId="38E1D1B1"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c)</w:t>
      </w:r>
      <w:r w:rsidRPr="00A56870">
        <w:rPr>
          <w:rFonts w:ascii="Calibri" w:eastAsia="Times New Roman" w:hAnsi="Calibri" w:cs="Calibri"/>
          <w:lang w:val="pt-BR" w:eastAsia="en-US" w:bidi="ar-SA"/>
        </w:rPr>
        <w:t xml:space="preserve"> impedimento de licitar e contratar, no âmbito da Administração Pública direta e indireta do órgão licitante, pelo prazo máximo de 3 (três) anos.</w:t>
      </w:r>
    </w:p>
    <w:p w14:paraId="4A36384F" w14:textId="77777777" w:rsidR="00A56870" w:rsidRPr="00A56870" w:rsidRDefault="00A56870" w:rsidP="00A56870">
      <w:pPr>
        <w:widowControl/>
        <w:tabs>
          <w:tab w:val="left" w:pos="8505"/>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d)</w:t>
      </w:r>
      <w:r w:rsidRPr="00A56870">
        <w:rPr>
          <w:rFonts w:ascii="Calibri" w:eastAsia="Times New Roman" w:hAnsi="Calibri" w:cs="Calibri"/>
          <w:lang w:val="pt-BR" w:eastAsia="en-US" w:bidi="ar-SA"/>
        </w:rPr>
        <w:t xml:space="preserve"> declaração de inidoneidade para licitar ou contratar no âmbito da Administração Pública direta e indireta de todos os entes federativos, pelo prazo mínimo de 3 (três) </w:t>
      </w:r>
    </w:p>
    <w:p w14:paraId="1D1B13B4"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anos e máximo de 6 (seis) anos.</w:t>
      </w:r>
    </w:p>
    <w:p w14:paraId="32CFB489"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12.2</w:t>
      </w:r>
      <w:r w:rsidRPr="00A56870">
        <w:rPr>
          <w:rFonts w:ascii="Calibri" w:eastAsia="Times New Roman" w:hAnsi="Calibri" w:cs="Calibri"/>
          <w:lang w:val="pt-BR" w:eastAsia="en-US" w:bidi="ar-SA"/>
        </w:rPr>
        <w:t xml:space="preserve"> As sanções previstas nas alíneas “a”, “c” e “d” do item 12.1. do presente Edital poderão ser aplicadas cumulativamente com a prevista na alínea “b” do mesmo item.</w:t>
      </w:r>
    </w:p>
    <w:p w14:paraId="654DC4EF"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lang w:val="pt-BR" w:eastAsia="en-US" w:bidi="ar-SA"/>
        </w:rPr>
        <w:t xml:space="preserve"> </w:t>
      </w:r>
      <w:r w:rsidRPr="00A56870">
        <w:rPr>
          <w:rFonts w:ascii="Calibri" w:eastAsia="Times New Roman" w:hAnsi="Calibri" w:cs="Calibri"/>
          <w:b/>
          <w:lang w:val="pt-BR" w:eastAsia="en-US" w:bidi="ar-SA"/>
        </w:rPr>
        <w:t>12.3.</w:t>
      </w:r>
      <w:r w:rsidRPr="00A56870">
        <w:rPr>
          <w:rFonts w:ascii="Calibri" w:eastAsia="Times New Roman" w:hAnsi="Calibri" w:cs="Calibri"/>
          <w:lang w:val="pt-BR" w:eastAsia="en-US" w:bidi="ar-SA"/>
        </w:rPr>
        <w:t xml:space="preserve"> A aplicação de multa de mora não impedirá que a Administração a converta em compensatória e promova a extinção unilateral da ata de registro de preços e/ou contrato com a aplicação cumulada de outras sanções, conforme previsto no item 12.1 do presente Edital. </w:t>
      </w:r>
    </w:p>
    <w:p w14:paraId="7388E481"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12.4</w:t>
      </w:r>
      <w:r w:rsidRPr="00A56870">
        <w:rPr>
          <w:rFonts w:ascii="Calibri" w:eastAsia="Times New Roman" w:hAnsi="Calibri" w:cs="Calibri"/>
          <w:lang w:val="pt-BR" w:eastAsia="en-US"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65B32757"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12.5.</w:t>
      </w:r>
      <w:r w:rsidRPr="00A56870">
        <w:rPr>
          <w:rFonts w:ascii="Calibri" w:eastAsia="Times New Roman" w:hAnsi="Calibri" w:cs="Calibri"/>
          <w:lang w:val="pt-BR" w:eastAsia="en-US" w:bidi="ar-SA"/>
        </w:rPr>
        <w:t xml:space="preserve"> A aplicação das sanções previstas no item 12.1. deste Edital não exclui, em hipótese alguma, a obrigação de reparação integral do dano causado à Administração Pública. </w:t>
      </w:r>
    </w:p>
    <w:p w14:paraId="24F925D3"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12.6.</w:t>
      </w:r>
      <w:r w:rsidRPr="00A56870">
        <w:rPr>
          <w:rFonts w:ascii="Calibri" w:eastAsia="Times New Roman" w:hAnsi="Calibri" w:cs="Calibri"/>
          <w:lang w:val="pt-BR" w:eastAsia="en-US" w:bidi="ar-SA"/>
        </w:rPr>
        <w:t xml:space="preserve"> Na aplicação da sanção prevista no item 12.1, alínea “b”, do presente edital, será facultada a defesa do interessado no prazo de 15 (quinze) dias úteis, contado da data de sua intimação. </w:t>
      </w:r>
    </w:p>
    <w:p w14:paraId="052CD4BD"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12.7.</w:t>
      </w:r>
      <w:r w:rsidRPr="00A56870">
        <w:rPr>
          <w:rFonts w:ascii="Calibri" w:eastAsia="Times New Roman" w:hAnsi="Calibri" w:cs="Calibri"/>
          <w:lang w:val="pt-BR" w:eastAsia="en-US" w:bidi="ar-SA"/>
        </w:rPr>
        <w:t xml:space="preserve"> Para aplicação das sanções previstas nas alíneas “c” e “d” do item 12.1 do presente Edital o licitante ou o contratado será intimado para, no prazo de 15 (quinze) dias úteis, contado da data de intimação, apresentar defesa escrita e especificar as provas que pretenda produzir. </w:t>
      </w:r>
    </w:p>
    <w:p w14:paraId="23EA1C45"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12.8</w:t>
      </w:r>
      <w:r w:rsidRPr="00A56870">
        <w:rPr>
          <w:rFonts w:ascii="Calibri" w:eastAsia="Times New Roman" w:hAnsi="Calibri" w:cs="Calibri"/>
          <w:lang w:val="pt-BR" w:eastAsia="en-US" w:bidi="ar-SA"/>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674B5316"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12.9.</w:t>
      </w:r>
      <w:r w:rsidRPr="00A56870">
        <w:rPr>
          <w:rFonts w:ascii="Calibri" w:eastAsia="Times New Roman" w:hAnsi="Calibri" w:cs="Calibri"/>
          <w:lang w:val="pt-BR" w:eastAsia="en-US" w:bidi="ar-SA"/>
        </w:rPr>
        <w:t xml:space="preserve"> Serão indeferidas pela comissão, mediante decisão fundamentada, provas ilícitas, impertinentes, desnecessárias, protelatórias ou intempestivas. </w:t>
      </w:r>
    </w:p>
    <w:p w14:paraId="4FBF72E5"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12.10.</w:t>
      </w:r>
      <w:r w:rsidRPr="00A56870">
        <w:rPr>
          <w:rFonts w:ascii="Calibri" w:eastAsia="Times New Roman" w:hAnsi="Calibri" w:cs="Calibri"/>
          <w:lang w:val="pt-BR" w:eastAsia="en-US" w:bidi="ar-SA"/>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w:t>
      </w:r>
      <w:r w:rsidRPr="00A56870">
        <w:rPr>
          <w:rFonts w:ascii="Calibri" w:eastAsia="Times New Roman" w:hAnsi="Calibri" w:cs="Calibri"/>
          <w:lang w:val="pt-BR" w:eastAsia="en-US" w:bidi="ar-SA"/>
        </w:rPr>
        <w:lastRenderedPageBreak/>
        <w:t>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EA7975A"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7E664191"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DÉCIMA TERCEIRA – DO FORO</w:t>
      </w:r>
    </w:p>
    <w:p w14:paraId="33EE4AD7"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13.1</w:t>
      </w:r>
      <w:r w:rsidRPr="00A56870">
        <w:rPr>
          <w:rFonts w:ascii="Calibri" w:eastAsia="Times New Roman" w:hAnsi="Calibri" w:cs="Calibri"/>
          <w:lang w:val="pt-BR" w:eastAsia="en-US" w:bidi="ar-SA"/>
        </w:rPr>
        <w:t xml:space="preserve"> - Fica eleito o foro de Bento Gonçalves/ RS, para dirimir dúvidas ou questões oriundas da presente ata.</w:t>
      </w:r>
    </w:p>
    <w:p w14:paraId="57B9FAFD" w14:textId="77777777" w:rsidR="00A56870" w:rsidRPr="00A56870" w:rsidRDefault="00A56870" w:rsidP="00A56870">
      <w:pPr>
        <w:widowControl/>
        <w:autoSpaceDE/>
        <w:autoSpaceDN/>
        <w:ind w:left="-142" w:right="2"/>
        <w:jc w:val="both"/>
        <w:rPr>
          <w:rFonts w:ascii="Calibri" w:eastAsia="Times New Roman" w:hAnsi="Calibri" w:cs="Calibri"/>
          <w:lang w:val="pt-BR" w:eastAsia="en-US" w:bidi="ar-SA"/>
        </w:rPr>
      </w:pPr>
    </w:p>
    <w:p w14:paraId="14DE906F" w14:textId="77777777" w:rsidR="00A56870" w:rsidRPr="00A56870" w:rsidRDefault="00A56870" w:rsidP="00A56870">
      <w:pPr>
        <w:widowControl/>
        <w:autoSpaceDE/>
        <w:autoSpaceDN/>
        <w:ind w:left="-142" w:right="2"/>
        <w:jc w:val="both"/>
        <w:rPr>
          <w:rFonts w:ascii="Calibri" w:eastAsia="Times New Roman" w:hAnsi="Calibri" w:cs="Calibri"/>
          <w:b/>
          <w:lang w:val="pt-BR" w:eastAsia="en-US" w:bidi="ar-SA"/>
        </w:rPr>
      </w:pPr>
      <w:r w:rsidRPr="00A56870">
        <w:rPr>
          <w:rFonts w:ascii="Calibri" w:eastAsia="Times New Roman" w:hAnsi="Calibri" w:cs="Calibri"/>
          <w:b/>
          <w:lang w:val="pt-BR" w:eastAsia="en-US" w:bidi="ar-SA"/>
        </w:rPr>
        <w:t>CLÁUSULA DÉCIMA QUARTA - DAS DISPOSIÇOES GERAIS</w:t>
      </w:r>
    </w:p>
    <w:p w14:paraId="3957A19B" w14:textId="77777777" w:rsidR="00A56870" w:rsidRPr="00A56870" w:rsidRDefault="00A56870" w:rsidP="00AB425C">
      <w:pPr>
        <w:widowControl/>
        <w:tabs>
          <w:tab w:val="left" w:pos="426"/>
        </w:tabs>
        <w:autoSpaceDE/>
        <w:autoSpaceDN/>
        <w:ind w:left="-142" w:right="2"/>
        <w:jc w:val="both"/>
        <w:rPr>
          <w:rFonts w:ascii="Calibri" w:eastAsia="Times New Roman" w:hAnsi="Calibri" w:cs="Calibri"/>
          <w:lang w:val="pt-BR" w:eastAsia="en-US" w:bidi="ar-SA"/>
        </w:rPr>
      </w:pPr>
      <w:r w:rsidRPr="00A56870">
        <w:rPr>
          <w:rFonts w:ascii="Calibri" w:eastAsia="Times New Roman" w:hAnsi="Calibri" w:cs="Calibri"/>
          <w:b/>
          <w:lang w:val="pt-BR" w:eastAsia="en-US" w:bidi="ar-SA"/>
        </w:rPr>
        <w:t>14.1</w:t>
      </w:r>
      <w:r w:rsidRPr="00A56870">
        <w:rPr>
          <w:rFonts w:ascii="Calibri" w:eastAsia="Times New Roman" w:hAnsi="Calibri" w:cs="Calibri"/>
          <w:lang w:val="pt-BR" w:eastAsia="en-US" w:bidi="ar-SA"/>
        </w:rPr>
        <w:tab/>
        <w:t>- Firmam a presente ata em 03 (três) vias de igual teor e forma, na presença de duas testemunhas.</w:t>
      </w:r>
    </w:p>
    <w:p w14:paraId="18055301" w14:textId="77777777" w:rsidR="0010702C" w:rsidRPr="00B312E0" w:rsidRDefault="0010702C" w:rsidP="00D11405">
      <w:pPr>
        <w:ind w:right="2"/>
        <w:jc w:val="both"/>
        <w:rPr>
          <w:rFonts w:eastAsia="Calibri"/>
          <w:lang w:val="pt-BR" w:eastAsia="en-US" w:bidi="ar-SA"/>
        </w:rPr>
      </w:pPr>
    </w:p>
    <w:p w14:paraId="278C2169" w14:textId="17BE7798" w:rsidR="00D2790E" w:rsidRPr="00B312E0" w:rsidRDefault="00D2790E" w:rsidP="00D2790E">
      <w:pPr>
        <w:pStyle w:val="Corpodetexto"/>
        <w:jc w:val="right"/>
        <w:rPr>
          <w:sz w:val="22"/>
          <w:szCs w:val="22"/>
        </w:rPr>
      </w:pPr>
      <w:r w:rsidRPr="00A56870">
        <w:rPr>
          <w:rFonts w:asciiTheme="minorHAnsi" w:hAnsiTheme="minorHAnsi" w:cstheme="minorHAnsi"/>
          <w:sz w:val="22"/>
          <w:szCs w:val="22"/>
        </w:rPr>
        <w:t xml:space="preserve">Santa Tereza/RS, </w:t>
      </w:r>
      <w:r w:rsidR="00B312E0" w:rsidRPr="00A56870">
        <w:rPr>
          <w:rFonts w:asciiTheme="minorHAnsi" w:hAnsiTheme="minorHAnsi" w:cstheme="minorHAnsi"/>
          <w:sz w:val="22"/>
          <w:szCs w:val="22"/>
        </w:rPr>
        <w:t xml:space="preserve">03 de </w:t>
      </w:r>
      <w:r w:rsidR="00A56870">
        <w:rPr>
          <w:rFonts w:asciiTheme="minorHAnsi" w:hAnsiTheme="minorHAnsi" w:cstheme="minorHAnsi"/>
          <w:sz w:val="22"/>
          <w:szCs w:val="22"/>
        </w:rPr>
        <w:t>abril</w:t>
      </w:r>
      <w:r w:rsidR="006F5FF5" w:rsidRPr="00A56870">
        <w:rPr>
          <w:rFonts w:asciiTheme="minorHAnsi" w:hAnsiTheme="minorHAnsi" w:cstheme="minorHAnsi"/>
          <w:sz w:val="22"/>
          <w:szCs w:val="22"/>
        </w:rPr>
        <w:t xml:space="preserve"> de 2025</w:t>
      </w:r>
      <w:r w:rsidRPr="00B312E0">
        <w:rPr>
          <w:sz w:val="22"/>
          <w:szCs w:val="22"/>
        </w:rPr>
        <w:t>.</w:t>
      </w:r>
    </w:p>
    <w:p w14:paraId="1F4DFAEC" w14:textId="77777777" w:rsidR="0010702C" w:rsidRPr="00B01340" w:rsidRDefault="0010702C" w:rsidP="0095088F">
      <w:pPr>
        <w:ind w:left="426" w:right="2"/>
        <w:jc w:val="both"/>
        <w:rPr>
          <w:rFonts w:eastAsia="Calibri"/>
          <w:sz w:val="20"/>
          <w:szCs w:val="20"/>
          <w:lang w:val="pt-BR" w:eastAsia="en-US" w:bidi="ar-SA"/>
        </w:rPr>
      </w:pPr>
    </w:p>
    <w:p w14:paraId="0D9FFF80" w14:textId="77777777" w:rsidR="0010702C" w:rsidRPr="00B01340" w:rsidRDefault="0010702C" w:rsidP="0095088F">
      <w:pPr>
        <w:ind w:left="426" w:right="2"/>
        <w:jc w:val="both"/>
        <w:rPr>
          <w:rFonts w:eastAsia="Calibri"/>
          <w:sz w:val="20"/>
          <w:szCs w:val="20"/>
          <w:lang w:val="pt-BR" w:eastAsia="en-US" w:bidi="ar-SA"/>
        </w:rPr>
      </w:pPr>
    </w:p>
    <w:p w14:paraId="3DA1BA12" w14:textId="48660258" w:rsidR="0010702C" w:rsidRPr="00B01340" w:rsidRDefault="004E3545" w:rsidP="0070285B">
      <w:pPr>
        <w:ind w:right="2"/>
        <w:jc w:val="both"/>
        <w:rPr>
          <w:rFonts w:eastAsia="Calibri"/>
          <w:sz w:val="20"/>
          <w:szCs w:val="20"/>
          <w:lang w:val="pt-BR" w:eastAsia="en-US" w:bidi="ar-SA"/>
        </w:rPr>
      </w:pPr>
      <w:r w:rsidRPr="00B01340">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v:textbox>
              </v:shape>
            </w:pict>
          </mc:Fallback>
        </mc:AlternateContent>
      </w:r>
      <w:r w:rsidRPr="00B01340">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9AEC2" w14:textId="77777777" w:rsidR="00A56870" w:rsidRDefault="00A56870" w:rsidP="004E3545">
                            <w:pPr>
                              <w:jc w:val="center"/>
                              <w:rPr>
                                <w:sz w:val="20"/>
                                <w:szCs w:val="20"/>
                                <w:lang w:val="pt-BR"/>
                              </w:rPr>
                            </w:pPr>
                            <w:r>
                              <w:rPr>
                                <w:b/>
                                <w:sz w:val="18"/>
                                <w:szCs w:val="18"/>
                              </w:rPr>
                              <w:t>VV SERIGRAFIA LTDA</w:t>
                            </w:r>
                            <w:r w:rsidRPr="00354BA3">
                              <w:rPr>
                                <w:sz w:val="20"/>
                                <w:szCs w:val="20"/>
                                <w:lang w:val="pt-BR"/>
                              </w:rPr>
                              <w:t xml:space="preserve"> </w:t>
                            </w:r>
                          </w:p>
                          <w:p w14:paraId="06CF1642" w14:textId="26C626E0" w:rsidR="00D44EC0" w:rsidRPr="00354BA3" w:rsidRDefault="00D44EC0" w:rsidP="004E3545">
                            <w:pPr>
                              <w:jc w:val="center"/>
                              <w:rPr>
                                <w:sz w:val="20"/>
                                <w:szCs w:val="20"/>
                                <w:lang w:val="pt-BR"/>
                              </w:rPr>
                            </w:pPr>
                            <w:r w:rsidRPr="00354BA3">
                              <w:rPr>
                                <w:sz w:val="20"/>
                                <w:szCs w:val="20"/>
                                <w:lang w:val="pt-BR"/>
                              </w:rPr>
                              <w:t xml:space="preserve">CNPJ: </w:t>
                            </w:r>
                            <w:r w:rsidR="00A56870">
                              <w:rPr>
                                <w:bCs/>
                                <w:sz w:val="18"/>
                                <w:szCs w:val="18"/>
                              </w:rPr>
                              <w:t>28.812.248/0001-76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1619AEC2" w14:textId="77777777" w:rsidR="00A56870" w:rsidRDefault="00A56870" w:rsidP="004E3545">
                      <w:pPr>
                        <w:jc w:val="center"/>
                        <w:rPr>
                          <w:sz w:val="20"/>
                          <w:szCs w:val="20"/>
                          <w:lang w:val="pt-BR"/>
                        </w:rPr>
                      </w:pPr>
                      <w:r>
                        <w:rPr>
                          <w:b/>
                          <w:sz w:val="18"/>
                          <w:szCs w:val="18"/>
                        </w:rPr>
                        <w:t>VV SERIGRAFIA LTDA</w:t>
                      </w:r>
                      <w:r w:rsidRPr="00354BA3">
                        <w:rPr>
                          <w:sz w:val="20"/>
                          <w:szCs w:val="20"/>
                          <w:lang w:val="pt-BR"/>
                        </w:rPr>
                        <w:t xml:space="preserve"> </w:t>
                      </w:r>
                    </w:p>
                    <w:p w14:paraId="06CF1642" w14:textId="26C626E0" w:rsidR="00D44EC0" w:rsidRPr="00354BA3" w:rsidRDefault="00D44EC0" w:rsidP="004E3545">
                      <w:pPr>
                        <w:jc w:val="center"/>
                        <w:rPr>
                          <w:sz w:val="20"/>
                          <w:szCs w:val="20"/>
                          <w:lang w:val="pt-BR"/>
                        </w:rPr>
                      </w:pPr>
                      <w:r w:rsidRPr="00354BA3">
                        <w:rPr>
                          <w:sz w:val="20"/>
                          <w:szCs w:val="20"/>
                          <w:lang w:val="pt-BR"/>
                        </w:rPr>
                        <w:t xml:space="preserve">CNPJ: </w:t>
                      </w:r>
                      <w:r w:rsidR="00A56870">
                        <w:rPr>
                          <w:bCs/>
                          <w:sz w:val="18"/>
                          <w:szCs w:val="18"/>
                        </w:rPr>
                        <w:t>28.812.248/0001-76</w:t>
                      </w:r>
                    </w:p>
                  </w:txbxContent>
                </v:textbox>
              </v:shape>
            </w:pict>
          </mc:Fallback>
        </mc:AlternateContent>
      </w:r>
    </w:p>
    <w:p w14:paraId="24D8C53C" w14:textId="77777777" w:rsidR="0010702C" w:rsidRPr="00B01340" w:rsidRDefault="0010702C" w:rsidP="0010702C">
      <w:pPr>
        <w:rPr>
          <w:rFonts w:eastAsia="Calibri"/>
          <w:sz w:val="20"/>
          <w:szCs w:val="20"/>
          <w:lang w:val="pt-BR" w:eastAsia="en-US" w:bidi="ar-SA"/>
        </w:rPr>
      </w:pPr>
    </w:p>
    <w:p w14:paraId="222C2C31" w14:textId="77777777" w:rsidR="0010702C" w:rsidRPr="00B01340" w:rsidRDefault="0010702C" w:rsidP="0010702C">
      <w:pPr>
        <w:rPr>
          <w:rFonts w:eastAsia="Calibri"/>
          <w:sz w:val="20"/>
          <w:szCs w:val="20"/>
          <w:lang w:val="pt-BR" w:eastAsia="en-US" w:bidi="ar-SA"/>
        </w:rPr>
      </w:pPr>
    </w:p>
    <w:p w14:paraId="326DC679" w14:textId="77777777" w:rsidR="0010702C" w:rsidRPr="00B01340" w:rsidRDefault="0010702C" w:rsidP="0010702C">
      <w:pPr>
        <w:rPr>
          <w:rFonts w:eastAsia="Calibri"/>
          <w:sz w:val="20"/>
          <w:szCs w:val="20"/>
          <w:lang w:val="pt-BR" w:eastAsia="en-US" w:bidi="ar-SA"/>
        </w:rPr>
      </w:pPr>
    </w:p>
    <w:p w14:paraId="6894D0BE" w14:textId="77777777" w:rsidR="0010702C" w:rsidRPr="00B01340" w:rsidRDefault="0010702C" w:rsidP="0010702C">
      <w:pPr>
        <w:rPr>
          <w:rFonts w:eastAsia="Calibri"/>
          <w:sz w:val="20"/>
          <w:szCs w:val="20"/>
          <w:lang w:val="pt-BR" w:eastAsia="en-US" w:bidi="ar-SA"/>
        </w:rPr>
      </w:pPr>
    </w:p>
    <w:p w14:paraId="46CF5DEE" w14:textId="77777777" w:rsidR="0010702C" w:rsidRDefault="0010702C" w:rsidP="0010702C">
      <w:pPr>
        <w:rPr>
          <w:rFonts w:eastAsia="Calibri"/>
          <w:sz w:val="20"/>
          <w:szCs w:val="20"/>
          <w:lang w:val="pt-BR" w:eastAsia="en-US" w:bidi="ar-SA"/>
        </w:rPr>
      </w:pPr>
    </w:p>
    <w:p w14:paraId="385C5C37" w14:textId="77777777" w:rsidR="00B01340" w:rsidRPr="00B01340" w:rsidRDefault="00B01340" w:rsidP="0010702C">
      <w:pPr>
        <w:rPr>
          <w:rFonts w:eastAsia="Calibri"/>
          <w:sz w:val="20"/>
          <w:szCs w:val="20"/>
          <w:lang w:val="pt-BR" w:eastAsia="en-US" w:bidi="ar-SA"/>
        </w:rPr>
      </w:pPr>
    </w:p>
    <w:p w14:paraId="122ECE63" w14:textId="77777777" w:rsidR="0010702C" w:rsidRPr="00B01340" w:rsidRDefault="0010702C" w:rsidP="0010702C">
      <w:pPr>
        <w:tabs>
          <w:tab w:val="left" w:pos="4374"/>
        </w:tabs>
        <w:rPr>
          <w:rFonts w:eastAsia="Calibri"/>
          <w:sz w:val="20"/>
          <w:szCs w:val="20"/>
          <w:lang w:val="pt-BR" w:eastAsia="en-US" w:bidi="ar-SA"/>
        </w:rPr>
      </w:pPr>
    </w:p>
    <w:p w14:paraId="28B0649D" w14:textId="77777777" w:rsidR="0010702C" w:rsidRPr="00B01340" w:rsidRDefault="0010702C" w:rsidP="0010702C">
      <w:pPr>
        <w:tabs>
          <w:tab w:val="left" w:pos="4374"/>
        </w:tabs>
        <w:rPr>
          <w:rFonts w:eastAsia="Calibri"/>
          <w:sz w:val="20"/>
          <w:szCs w:val="20"/>
          <w:lang w:val="pt-BR" w:eastAsia="en-US" w:bidi="ar-SA"/>
        </w:rPr>
      </w:pPr>
    </w:p>
    <w:p w14:paraId="0AB22AED" w14:textId="77777777" w:rsidR="009A3F3F" w:rsidRPr="00B01340" w:rsidRDefault="009A3F3F" w:rsidP="0010702C">
      <w:pPr>
        <w:tabs>
          <w:tab w:val="left" w:pos="4374"/>
        </w:tabs>
        <w:rPr>
          <w:rFonts w:eastAsia="Calibri"/>
          <w:sz w:val="20"/>
          <w:szCs w:val="20"/>
          <w:lang w:val="pt-BR" w:eastAsia="en-US" w:bidi="ar-SA"/>
        </w:rPr>
      </w:pPr>
    </w:p>
    <w:p w14:paraId="5CEBFA63" w14:textId="0F293A04" w:rsidR="0010702C" w:rsidRPr="00B01340" w:rsidRDefault="0010702C" w:rsidP="009A3F3F">
      <w:pPr>
        <w:tabs>
          <w:tab w:val="center" w:pos="5294"/>
        </w:tabs>
        <w:ind w:left="380"/>
        <w:jc w:val="both"/>
        <w:rPr>
          <w:b/>
          <w:bCs/>
          <w:sz w:val="20"/>
          <w:szCs w:val="20"/>
          <w:lang w:eastAsia="en-US"/>
        </w:rPr>
      </w:pPr>
      <w:r w:rsidRPr="00B01340">
        <w:rPr>
          <w:b/>
          <w:bCs/>
          <w:sz w:val="20"/>
          <w:szCs w:val="20"/>
          <w:lang w:eastAsia="en-US"/>
        </w:rPr>
        <w:t>Aprovado:</w:t>
      </w:r>
      <w:r w:rsidR="009A3F3F" w:rsidRPr="00B01340">
        <w:rPr>
          <w:b/>
          <w:bCs/>
          <w:sz w:val="20"/>
          <w:szCs w:val="20"/>
          <w:lang w:eastAsia="en-US"/>
        </w:rPr>
        <w:tab/>
      </w:r>
    </w:p>
    <w:p w14:paraId="63F19F66"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Procurador Jurídico</w:t>
      </w:r>
    </w:p>
    <w:p w14:paraId="477CFA6D" w14:textId="77777777" w:rsidR="0010702C" w:rsidRPr="00B01340" w:rsidRDefault="0010702C" w:rsidP="0010702C">
      <w:pPr>
        <w:tabs>
          <w:tab w:val="left" w:pos="5880"/>
        </w:tabs>
        <w:ind w:left="380"/>
        <w:jc w:val="both"/>
        <w:rPr>
          <w:b/>
          <w:bCs/>
          <w:sz w:val="20"/>
          <w:szCs w:val="20"/>
          <w:lang w:eastAsia="en-US"/>
        </w:rPr>
      </w:pPr>
      <w:r w:rsidRPr="00B01340">
        <w:rPr>
          <w:b/>
          <w:bCs/>
          <w:sz w:val="20"/>
          <w:szCs w:val="20"/>
          <w:lang w:eastAsia="en-US"/>
        </w:rPr>
        <w:t xml:space="preserve">Cassiano </w:t>
      </w:r>
      <w:proofErr w:type="spellStart"/>
      <w:r w:rsidRPr="00B01340">
        <w:rPr>
          <w:b/>
          <w:bCs/>
          <w:sz w:val="20"/>
          <w:szCs w:val="20"/>
          <w:lang w:eastAsia="en-US"/>
        </w:rPr>
        <w:t>Scandolara</w:t>
      </w:r>
      <w:proofErr w:type="spellEnd"/>
      <w:r w:rsidRPr="00B01340">
        <w:rPr>
          <w:b/>
          <w:bCs/>
          <w:sz w:val="20"/>
          <w:szCs w:val="20"/>
          <w:lang w:eastAsia="en-US"/>
        </w:rPr>
        <w:t xml:space="preserve"> Rodrigues</w:t>
      </w:r>
    </w:p>
    <w:p w14:paraId="14920D65" w14:textId="7D45E3E6" w:rsidR="0010702C" w:rsidRPr="00B01340" w:rsidRDefault="0010702C" w:rsidP="006E6DD5">
      <w:pPr>
        <w:tabs>
          <w:tab w:val="left" w:pos="5880"/>
        </w:tabs>
        <w:ind w:left="380"/>
        <w:jc w:val="both"/>
        <w:rPr>
          <w:b/>
          <w:bCs/>
          <w:sz w:val="20"/>
          <w:szCs w:val="20"/>
          <w:lang w:eastAsia="en-US"/>
        </w:rPr>
      </w:pPr>
      <w:r w:rsidRPr="00B01340">
        <w:rPr>
          <w:sz w:val="20"/>
          <w:szCs w:val="20"/>
          <w:lang w:eastAsia="en-US"/>
        </w:rPr>
        <w:t>OAB/RS. 102.42</w:t>
      </w:r>
      <w:r w:rsidR="006E6DD5" w:rsidRPr="00B01340">
        <w:rPr>
          <w:sz w:val="20"/>
          <w:szCs w:val="20"/>
          <w:lang w:eastAsia="en-US"/>
        </w:rPr>
        <w:t>8</w:t>
      </w:r>
    </w:p>
    <w:sectPr w:rsidR="0010702C" w:rsidRPr="00B01340" w:rsidSect="00C61B32">
      <w:headerReference w:type="default" r:id="rId9"/>
      <w:footerReference w:type="default" r:id="rId10"/>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81D9C"/>
    <w:rsid w:val="002B1AC7"/>
    <w:rsid w:val="002B1FBF"/>
    <w:rsid w:val="002C4444"/>
    <w:rsid w:val="002C6054"/>
    <w:rsid w:val="002D5E13"/>
    <w:rsid w:val="002E67A2"/>
    <w:rsid w:val="002F72D6"/>
    <w:rsid w:val="003126AE"/>
    <w:rsid w:val="00315962"/>
    <w:rsid w:val="00337300"/>
    <w:rsid w:val="00354BA3"/>
    <w:rsid w:val="00361614"/>
    <w:rsid w:val="00382846"/>
    <w:rsid w:val="003A5B64"/>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3E71"/>
    <w:rsid w:val="005766B4"/>
    <w:rsid w:val="00580EEB"/>
    <w:rsid w:val="005B7433"/>
    <w:rsid w:val="005C3A0C"/>
    <w:rsid w:val="005C70F3"/>
    <w:rsid w:val="005D141A"/>
    <w:rsid w:val="005F0C58"/>
    <w:rsid w:val="006469E0"/>
    <w:rsid w:val="006879B8"/>
    <w:rsid w:val="006A7F10"/>
    <w:rsid w:val="006B5682"/>
    <w:rsid w:val="006D4CF9"/>
    <w:rsid w:val="006E18C5"/>
    <w:rsid w:val="006E6DD5"/>
    <w:rsid w:val="006F4D4F"/>
    <w:rsid w:val="006F5FF5"/>
    <w:rsid w:val="00701F03"/>
    <w:rsid w:val="0070285B"/>
    <w:rsid w:val="0070794C"/>
    <w:rsid w:val="00736F2A"/>
    <w:rsid w:val="007478BB"/>
    <w:rsid w:val="00757739"/>
    <w:rsid w:val="00764A07"/>
    <w:rsid w:val="00775F28"/>
    <w:rsid w:val="00782A2B"/>
    <w:rsid w:val="00784670"/>
    <w:rsid w:val="007B6F1C"/>
    <w:rsid w:val="007C0D43"/>
    <w:rsid w:val="007D7EB4"/>
    <w:rsid w:val="007E695F"/>
    <w:rsid w:val="0080672E"/>
    <w:rsid w:val="008153BC"/>
    <w:rsid w:val="00820098"/>
    <w:rsid w:val="00842EE9"/>
    <w:rsid w:val="0084409F"/>
    <w:rsid w:val="00866289"/>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56870"/>
    <w:rsid w:val="00AB425C"/>
    <w:rsid w:val="00AD7F4C"/>
    <w:rsid w:val="00B01340"/>
    <w:rsid w:val="00B312E0"/>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C6D69"/>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serigrafia@outlook.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5</Pages>
  <Words>2404</Words>
  <Characters>12987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40</cp:revision>
  <cp:lastPrinted>2025-04-03T11:13:00Z</cp:lastPrinted>
  <dcterms:created xsi:type="dcterms:W3CDTF">2021-01-21T14:26:00Z</dcterms:created>
  <dcterms:modified xsi:type="dcterms:W3CDTF">2025-04-03T11:16:00Z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