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DCFFEC0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615DEA">
        <w:rPr>
          <w:rFonts w:ascii="Arial" w:hAnsi="Arial" w:cs="Arial"/>
          <w:b/>
        </w:rPr>
        <w:t>843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5A2236">
        <w:rPr>
          <w:rFonts w:ascii="Arial" w:hAnsi="Arial" w:cs="Arial"/>
          <w:b/>
        </w:rPr>
        <w:t>06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1B2ABF65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615DEA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4153AD61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615DEA">
        <w:t>028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615DEA">
        <w:t>Biotecno</w:t>
      </w:r>
      <w:proofErr w:type="spellEnd"/>
      <w:r w:rsidR="00615DEA">
        <w:t xml:space="preserve"> Industria e Comércio Ltda </w:t>
      </w:r>
      <w:r w:rsidR="0054426A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C051497" w14:textId="32574F73" w:rsidR="0020077B" w:rsidRPr="00D421D5" w:rsidRDefault="0020077B" w:rsidP="0020077B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615DEA" w:rsidRPr="00615DEA">
        <w:rPr>
          <w:rFonts w:ascii="Univers" w:hAnsi="Univers"/>
        </w:rPr>
        <w:t>ELIANE CAMPIOL</w:t>
      </w:r>
    </w:p>
    <w:p w14:paraId="49F3CDE8" w14:textId="421671C5" w:rsidR="0020077B" w:rsidRDefault="0020077B" w:rsidP="0020077B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D421D5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ab/>
        <w:t xml:space="preserve">- Fiscal Suplente: </w:t>
      </w:r>
      <w:r w:rsidR="00615DEA" w:rsidRPr="00615DEA">
        <w:rPr>
          <w:rFonts w:ascii="Univers" w:hAnsi="Univers" w:cs="Arial"/>
        </w:rPr>
        <w:t>KAMILLA BRUN DOS SANTOS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15E2DE5C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5A2236">
        <w:rPr>
          <w:rFonts w:ascii="Arial" w:hAnsi="Arial" w:cs="Arial"/>
        </w:rPr>
        <w:t>seis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25517B98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5A2236">
        <w:rPr>
          <w:rFonts w:ascii="Univers" w:hAnsi="Univers"/>
        </w:rPr>
        <w:t>06</w:t>
      </w:r>
      <w:bookmarkStart w:id="0" w:name="_GoBack"/>
      <w:bookmarkEnd w:id="0"/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615DEA">
        <w:rPr>
          <w:rFonts w:ascii="Univers" w:hAnsi="Univers"/>
        </w:rPr>
        <w:t>843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236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98</cp:revision>
  <cp:lastPrinted>2025-10-08T16:22:00Z</cp:lastPrinted>
  <dcterms:created xsi:type="dcterms:W3CDTF">2025-09-10T14:23:00Z</dcterms:created>
  <dcterms:modified xsi:type="dcterms:W3CDTF">2026-03-06T19:34:00Z</dcterms:modified>
</cp:coreProperties>
</file>