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532412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05C01">
        <w:rPr>
          <w:rFonts w:ascii="Arial" w:hAnsi="Arial" w:cs="Arial"/>
          <w:b/>
        </w:rPr>
        <w:t>874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EBC828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A1B5C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01029A2C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D05C01">
        <w:t>053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D05C01">
        <w:t>Rá</w:t>
      </w:r>
      <w:r w:rsidR="00D05C01" w:rsidRPr="00D05C01">
        <w:t>dio Independente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B89A355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D05C01">
        <w:rPr>
          <w:rFonts w:ascii="Univers" w:hAnsi="Univers"/>
        </w:rPr>
        <w:t>874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132</cp:revision>
  <cp:lastPrinted>2025-10-08T16:22:00Z</cp:lastPrinted>
  <dcterms:created xsi:type="dcterms:W3CDTF">2025-09-10T14:23:00Z</dcterms:created>
  <dcterms:modified xsi:type="dcterms:W3CDTF">2026-03-12T10:51:00Z</dcterms:modified>
</cp:coreProperties>
</file>