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D05329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365D1D">
        <w:rPr>
          <w:rFonts w:ascii="Arial" w:hAnsi="Arial" w:cs="Arial"/>
          <w:b/>
        </w:rPr>
        <w:t>8.031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34034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BF7C08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40347">
        <w:rPr>
          <w:rFonts w:ascii="Arial" w:hAnsi="Arial" w:cs="Arial"/>
        </w:rPr>
        <w:t>02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381F5955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365D1D">
        <w:t>153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365D1D">
        <w:rPr>
          <w:color w:val="000000" w:themeColor="text1"/>
          <w:shd w:val="clear" w:color="auto" w:fill="F9F9F9"/>
        </w:rPr>
        <w:t>Mapfre Seguros Gerais SA</w:t>
      </w:r>
    </w:p>
    <w:p w14:paraId="32EC6669" w14:textId="2DD59375" w:rsidR="00853F18" w:rsidRPr="00853F18" w:rsidRDefault="001324C2" w:rsidP="00853F18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2219EBD" w14:textId="63B9B9C9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340347">
        <w:t>ITAMARA DA ROSA</w:t>
      </w:r>
      <w:r w:rsidR="008E0FEE">
        <w:t xml:space="preserve"> 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04C4D099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340347" w:rsidRPr="00340347">
        <w:t>JAQUELINE GRAICIK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1BE7D3C3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365D1D">
        <w:rPr>
          <w:rFonts w:ascii="Arial" w:hAnsi="Arial" w:cs="Arial"/>
        </w:rPr>
        <w:t>oito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3602B7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34034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365D1D">
        <w:rPr>
          <w:rFonts w:ascii="Univers" w:hAnsi="Univers"/>
        </w:rPr>
        <w:t>8.031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242</cp:revision>
  <cp:lastPrinted>2025-10-08T16:22:00Z</cp:lastPrinted>
  <dcterms:created xsi:type="dcterms:W3CDTF">2025-09-10T14:23:00Z</dcterms:created>
  <dcterms:modified xsi:type="dcterms:W3CDTF">2026-06-08T11:47:00Z</dcterms:modified>
</cp:coreProperties>
</file>