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52A540B5" w14:textId="19EAE140" w:rsidR="00B65665" w:rsidRPr="00452653" w:rsidRDefault="00B65665" w:rsidP="00B65665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9B6054">
        <w:rPr>
          <w:rFonts w:ascii="Century Gothic" w:hAnsi="Century Gothic"/>
          <w:b/>
        </w:rPr>
        <w:t>2.048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9B6054">
        <w:rPr>
          <w:rFonts w:ascii="Century Gothic" w:hAnsi="Century Gothic"/>
          <w:b/>
        </w:rPr>
        <w:t>13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  <w:r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3FA22E85" w:rsidR="00B65665" w:rsidRPr="00452653" w:rsidRDefault="00930448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DIOGO FARINA</w:t>
      </w:r>
      <w:r>
        <w:rPr>
          <w:rFonts w:ascii="Century Gothic" w:hAnsi="Century Gothic"/>
        </w:rPr>
        <w:t xml:space="preserve">, </w:t>
      </w:r>
      <w:r w:rsidR="00520672">
        <w:rPr>
          <w:rFonts w:ascii="Century Gothic" w:hAnsi="Century Gothic"/>
        </w:rPr>
        <w:t>Prefeito</w:t>
      </w:r>
      <w:r w:rsidR="00520672" w:rsidRPr="00697DA8">
        <w:rPr>
          <w:rFonts w:ascii="Century Gothic" w:hAnsi="Century Gothic"/>
        </w:rPr>
        <w:t xml:space="preserve"> Municipal</w:t>
      </w:r>
      <w:r w:rsidR="00520672">
        <w:rPr>
          <w:rFonts w:ascii="Century Gothic" w:hAnsi="Century Gothic"/>
        </w:rPr>
        <w:t xml:space="preserve">, em exercício do Município </w:t>
      </w:r>
      <w:r w:rsidR="00520672" w:rsidRPr="00697DA8">
        <w:rPr>
          <w:rFonts w:ascii="Century Gothic" w:hAnsi="Century Gothic"/>
        </w:rPr>
        <w:t>de Santa Tere</w:t>
      </w:r>
      <w:r w:rsidR="00520672">
        <w:rPr>
          <w:rFonts w:ascii="Century Gothic" w:hAnsi="Century Gothic"/>
        </w:rPr>
        <w:t>za, Estado do Rio Grande do Sul.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77777777" w:rsidR="00B65665" w:rsidRDefault="00B65665" w:rsidP="00B65665">
      <w:pPr>
        <w:ind w:firstLine="1620"/>
        <w:jc w:val="both"/>
        <w:rPr>
          <w:rFonts w:ascii="Century Gothic" w:hAnsi="Century Gothic"/>
        </w:rPr>
      </w:pPr>
      <w:r w:rsidRPr="00452653">
        <w:rPr>
          <w:rFonts w:ascii="Century Gothic" w:hAnsi="Century Gothic"/>
          <w:b/>
        </w:rPr>
        <w:t>Faço Saber</w:t>
      </w:r>
      <w:r w:rsidRPr="00452653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2B4C7FC0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  <w:t xml:space="preserve">Art. </w:t>
      </w:r>
      <w:r w:rsidRPr="003D2946">
        <w:rPr>
          <w:rFonts w:ascii="Century Gothic" w:hAnsi="Century Gothic" w:cs="Courier New"/>
        </w:rPr>
        <w:t xml:space="preserve">1º - Fica o Poder Executivo Municipal autorizado a abrir crédito </w:t>
      </w:r>
      <w:r w:rsidR="00D82B51">
        <w:rPr>
          <w:rFonts w:ascii="Century Gothic" w:hAnsi="Century Gothic" w:cs="Courier New"/>
        </w:rPr>
        <w:t>especial</w:t>
      </w:r>
      <w:r w:rsidRPr="003D2946">
        <w:rPr>
          <w:rFonts w:ascii="Century Gothic" w:hAnsi="Century Gothic" w:cs="Courier New"/>
        </w:rPr>
        <w:t xml:space="preserve"> na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 xml:space="preserve"> seguinte</w:t>
      </w:r>
      <w:r w:rsidR="00930448">
        <w:rPr>
          <w:rFonts w:ascii="Century Gothic" w:hAnsi="Century Gothic" w:cs="Courier New"/>
        </w:rPr>
        <w:t>s</w:t>
      </w:r>
      <w:r>
        <w:rPr>
          <w:rFonts w:ascii="Century Gothic" w:hAnsi="Century Gothic" w:cs="Courier New"/>
        </w:rPr>
        <w:t xml:space="preserve"> dota</w:t>
      </w:r>
      <w:r w:rsidR="0057558B">
        <w:rPr>
          <w:rFonts w:ascii="Century Gothic" w:hAnsi="Century Gothic" w:cs="Courier New"/>
        </w:rPr>
        <w:t>ç</w:t>
      </w:r>
      <w:r w:rsidR="00930448">
        <w:rPr>
          <w:rFonts w:ascii="Century Gothic" w:hAnsi="Century Gothic" w:cs="Courier New"/>
        </w:rPr>
        <w:t>ões</w:t>
      </w:r>
      <w:r w:rsidRPr="003D2946">
        <w:rPr>
          <w:rFonts w:ascii="Century Gothic" w:hAnsi="Century Gothic" w:cs="Courier New"/>
        </w:rPr>
        <w:t xml:space="preserve"> orçamentária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>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4B4DCED5" w:rsidR="00667355" w:rsidRDefault="00930448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05</w:t>
      </w:r>
      <w:r w:rsidR="009D496B">
        <w:rPr>
          <w:rFonts w:ascii="Century Gothic" w:hAnsi="Century Gothic"/>
        </w:rPr>
        <w:t xml:space="preserve">.01 SECRETARIA DE </w:t>
      </w:r>
      <w:r>
        <w:rPr>
          <w:rFonts w:ascii="Century Gothic" w:hAnsi="Century Gothic"/>
        </w:rPr>
        <w:t>OBRAS E VIAÇÃO</w:t>
      </w:r>
    </w:p>
    <w:p w14:paraId="787C7A3C" w14:textId="614AF5F5" w:rsidR="0052337E" w:rsidRDefault="00930448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26.782.0046.1109</w:t>
      </w:r>
      <w:r w:rsidR="0052337E">
        <w:rPr>
          <w:rFonts w:ascii="Century Gothic" w:hAnsi="Century Gothic"/>
        </w:rPr>
        <w:t xml:space="preserve"> </w:t>
      </w:r>
      <w:r w:rsidR="009D496B">
        <w:rPr>
          <w:rFonts w:ascii="Century Gothic" w:hAnsi="Century Gothic"/>
        </w:rPr>
        <w:t>APLICAÇÃO DE RECURSOS DE EMENDA DIONILSO MARCON</w:t>
      </w:r>
    </w:p>
    <w:p w14:paraId="23D3524E" w14:textId="18FF4A57" w:rsidR="00A0408F" w:rsidRDefault="00930448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</w:t>
      </w:r>
      <w:r w:rsidR="009D496B">
        <w:rPr>
          <w:rFonts w:ascii="Century Gothic" w:hAnsi="Century Gothic"/>
        </w:rPr>
        <w:t>.4.90.51</w:t>
      </w:r>
      <w:r w:rsidR="00A36EFB">
        <w:rPr>
          <w:rFonts w:ascii="Century Gothic" w:hAnsi="Century Gothic"/>
        </w:rPr>
        <w:t>.00.00.00.00</w:t>
      </w:r>
      <w:r w:rsidR="009D496B">
        <w:rPr>
          <w:rFonts w:ascii="Century Gothic" w:hAnsi="Century Gothic"/>
        </w:rPr>
        <w:t xml:space="preserve"> OBRAS E INSTALAÇÕES - 8078</w:t>
      </w:r>
      <w:r w:rsidR="006F75EF">
        <w:rPr>
          <w:rFonts w:ascii="Century Gothic" w:hAnsi="Century Gothic"/>
        </w:rPr>
        <w:t>.............................</w:t>
      </w:r>
      <w:r w:rsidR="00A95A55">
        <w:rPr>
          <w:rFonts w:ascii="Century Gothic" w:hAnsi="Century Gothic"/>
        </w:rPr>
        <w:t>.....</w:t>
      </w:r>
      <w:r w:rsidR="006F75EF">
        <w:rPr>
          <w:rFonts w:ascii="Century Gothic" w:hAnsi="Century Gothic"/>
        </w:rPr>
        <w:t>.</w:t>
      </w:r>
      <w:r w:rsidR="009D496B">
        <w:rPr>
          <w:rFonts w:ascii="Century Gothic" w:hAnsi="Century Gothic"/>
        </w:rPr>
        <w:t xml:space="preserve"> </w:t>
      </w:r>
      <w:r w:rsidR="00A36EFB">
        <w:rPr>
          <w:rFonts w:ascii="Century Gothic" w:hAnsi="Century Gothic"/>
        </w:rPr>
        <w:t xml:space="preserve">R$ </w:t>
      </w:r>
      <w:r>
        <w:rPr>
          <w:rFonts w:ascii="Century Gothic" w:hAnsi="Century Gothic"/>
        </w:rPr>
        <w:t>93.380,51</w:t>
      </w:r>
    </w:p>
    <w:p w14:paraId="72618ABA" w14:textId="77777777" w:rsidR="00930448" w:rsidRDefault="00930448" w:rsidP="00667355">
      <w:pPr>
        <w:jc w:val="both"/>
        <w:rPr>
          <w:rFonts w:ascii="Century Gothic" w:hAnsi="Century Gothic"/>
        </w:rPr>
      </w:pPr>
    </w:p>
    <w:p w14:paraId="388AC86D" w14:textId="28E193F5" w:rsidR="00930448" w:rsidRDefault="00930448" w:rsidP="0093044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08.01 SECRETARIA MUNICIPAL DA AGRICULTURA, INDÚSTRIA E COMÉRCIO</w:t>
      </w:r>
    </w:p>
    <w:p w14:paraId="3F37DA36" w14:textId="77777777" w:rsidR="00930448" w:rsidRDefault="00930448" w:rsidP="0093044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26.782.0046.1109 APLICAÇÃO DE RECURSOS DE EMENDA DIONILSO MARCON</w:t>
      </w:r>
    </w:p>
    <w:p w14:paraId="2313FA6F" w14:textId="56825213" w:rsidR="00930448" w:rsidRDefault="00930448" w:rsidP="0093044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4.4.90.52.00.00.00.00 OBRAS E INSTALAÇÕES - 8079...................................</w:t>
      </w:r>
      <w:r w:rsidRPr="0093044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R$ 224.583,33</w:t>
      </w:r>
    </w:p>
    <w:p w14:paraId="1C015714" w14:textId="77777777" w:rsidR="006F75EF" w:rsidRDefault="006F75EF" w:rsidP="00667355">
      <w:pPr>
        <w:jc w:val="both"/>
        <w:rPr>
          <w:rFonts w:ascii="Century Gothic" w:hAnsi="Century Gothic"/>
        </w:rPr>
      </w:pPr>
    </w:p>
    <w:p w14:paraId="119CA5EC" w14:textId="1AC43582" w:rsidR="000E13EF" w:rsidRDefault="00B65665" w:rsidP="000E13EF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E42093">
        <w:rPr>
          <w:rFonts w:ascii="Century Gothic" w:hAnsi="Century Gothic" w:cs="Courier New"/>
        </w:rPr>
        <w:t>Art. 2º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A95A55">
        <w:rPr>
          <w:rFonts w:ascii="Century Gothic" w:hAnsi="Century Gothic" w:cs="Courier New"/>
        </w:rPr>
        <w:t>superávit do exercício anterior no valor de R$ 302.259,42 e rendimentos no valor de R$ 15.704,42.</w:t>
      </w:r>
    </w:p>
    <w:p w14:paraId="27BAB02F" w14:textId="77777777" w:rsidR="00F5522E" w:rsidRDefault="00F5522E" w:rsidP="000E13EF">
      <w:pPr>
        <w:jc w:val="both"/>
        <w:rPr>
          <w:rFonts w:ascii="Century Gothic" w:hAnsi="Century Gothic" w:cs="Courier New"/>
        </w:rPr>
      </w:pPr>
    </w:p>
    <w:p w14:paraId="79F3FAC3" w14:textId="77777777" w:rsidR="000E13EF" w:rsidRDefault="000E13EF" w:rsidP="000E13EF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>
        <w:rPr>
          <w:rFonts w:ascii="Century Gothic" w:hAnsi="Century Gothic" w:cs="Courier New"/>
        </w:rPr>
        <w:t>Art.  3</w:t>
      </w:r>
      <w:r w:rsidRPr="003D2946">
        <w:rPr>
          <w:rFonts w:ascii="Century Gothic" w:hAnsi="Century Gothic" w:cs="Courier New"/>
        </w:rPr>
        <w:t>º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Esta Lei entra em vigor na data de sua publicação.</w:t>
      </w:r>
    </w:p>
    <w:p w14:paraId="1FE80CB1" w14:textId="77777777" w:rsidR="000E13EF" w:rsidRDefault="000E13EF" w:rsidP="000E13EF">
      <w:pPr>
        <w:ind w:left="-142" w:firstLine="1560"/>
        <w:jc w:val="both"/>
        <w:rPr>
          <w:rFonts w:ascii="Century Gothic" w:hAnsi="Century Gothic"/>
        </w:rPr>
      </w:pPr>
    </w:p>
    <w:p w14:paraId="5E0E1B11" w14:textId="6B6F7B78" w:rsidR="00AB3BD6" w:rsidRDefault="00B65665" w:rsidP="00116E6C">
      <w:pPr>
        <w:ind w:firstLine="1416"/>
        <w:jc w:val="both"/>
        <w:rPr>
          <w:rFonts w:ascii="Century Gothic" w:hAnsi="Century Gothic"/>
          <w:b/>
          <w:color w:val="000000"/>
        </w:rPr>
      </w:pPr>
      <w:r w:rsidRPr="00947BE4">
        <w:rPr>
          <w:rFonts w:ascii="Century Gothic" w:hAnsi="Century Gothic"/>
        </w:rPr>
        <w:tab/>
      </w:r>
    </w:p>
    <w:p w14:paraId="78B1E365" w14:textId="356512D2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930448">
        <w:rPr>
          <w:rFonts w:ascii="Century Gothic" w:hAnsi="Century Gothic"/>
          <w:b/>
          <w:color w:val="000000"/>
        </w:rPr>
        <w:t>o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930448">
        <w:rPr>
          <w:rFonts w:ascii="Century Gothic" w:hAnsi="Century Gothic"/>
          <w:b/>
          <w:color w:val="000000"/>
        </w:rPr>
        <w:t>o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="009B6054">
        <w:rPr>
          <w:rFonts w:ascii="Century Gothic" w:hAnsi="Century Gothic"/>
          <w:b/>
          <w:color w:val="000000"/>
        </w:rPr>
        <w:t>,</w:t>
      </w:r>
      <w:r w:rsidR="00930448">
        <w:rPr>
          <w:rFonts w:ascii="Century Gothic" w:hAnsi="Century Gothic"/>
          <w:b/>
          <w:color w:val="000000"/>
        </w:rPr>
        <w:t xml:space="preserve"> em Exercício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9B6054">
        <w:rPr>
          <w:rFonts w:ascii="Century Gothic" w:hAnsi="Century Gothic"/>
          <w:color w:val="000000"/>
        </w:rPr>
        <w:t>treze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930448">
        <w:rPr>
          <w:rFonts w:ascii="Century Gothic" w:hAnsi="Century Gothic"/>
          <w:color w:val="000000"/>
        </w:rPr>
        <w:t>agosto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7A6178BC" w14:textId="77777777" w:rsidR="00116E6C" w:rsidRDefault="00116E6C" w:rsidP="00B65665">
      <w:pPr>
        <w:jc w:val="both"/>
        <w:rPr>
          <w:rFonts w:ascii="Century Gothic" w:hAnsi="Century Gothic"/>
          <w:color w:val="000000"/>
        </w:rPr>
      </w:pPr>
    </w:p>
    <w:p w14:paraId="323234C9" w14:textId="77777777" w:rsidR="00A06F0D" w:rsidRDefault="00A06F0D" w:rsidP="00B65665">
      <w:pPr>
        <w:jc w:val="both"/>
        <w:rPr>
          <w:rFonts w:ascii="Century Gothic" w:hAnsi="Century Gothic"/>
          <w:color w:val="000000"/>
        </w:rPr>
      </w:pPr>
    </w:p>
    <w:p w14:paraId="7C6F4AB2" w14:textId="77777777" w:rsidR="00A06F0D" w:rsidRPr="00947BE4" w:rsidRDefault="00A06F0D" w:rsidP="00B65665">
      <w:pPr>
        <w:jc w:val="both"/>
        <w:rPr>
          <w:rFonts w:ascii="Century Gothic" w:hAnsi="Century Gothic"/>
          <w:color w:val="000000"/>
        </w:rPr>
      </w:pPr>
    </w:p>
    <w:p w14:paraId="43AA0329" w14:textId="54A20B8A" w:rsidR="00B65665" w:rsidRPr="00947BE4" w:rsidRDefault="00930448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DIOGO FARINA</w:t>
      </w:r>
    </w:p>
    <w:p w14:paraId="1447DC69" w14:textId="225AAE63" w:rsidR="00930448" w:rsidRDefault="009B605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Prefeito</w:t>
      </w:r>
      <w:r w:rsidRPr="00062165">
        <w:rPr>
          <w:rFonts w:ascii="Century Gothic" w:hAnsi="Century Gothic"/>
          <w:bCs/>
          <w:color w:val="000000"/>
        </w:rPr>
        <w:t xml:space="preserve"> Municipal,</w:t>
      </w:r>
      <w:r>
        <w:rPr>
          <w:rFonts w:ascii="Century Gothic" w:hAnsi="Century Gothic"/>
          <w:bCs/>
          <w:color w:val="000000"/>
        </w:rPr>
        <w:t xml:space="preserve"> em exercício</w:t>
      </w:r>
    </w:p>
    <w:p w14:paraId="6C480971" w14:textId="018FD444" w:rsidR="00B65665" w:rsidRPr="00062165" w:rsidRDefault="00B65665" w:rsidP="009B6054">
      <w:pPr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  <w:bookmarkStart w:id="0" w:name="_GoBack"/>
      <w:bookmarkEnd w:id="0"/>
    </w:p>
    <w:sectPr w:rsidR="006F75EF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43DCB" w14:textId="77777777" w:rsidR="007450CA" w:rsidRDefault="007450CA" w:rsidP="007F3F04">
      <w:r>
        <w:separator/>
      </w:r>
    </w:p>
  </w:endnote>
  <w:endnote w:type="continuationSeparator" w:id="0">
    <w:p w14:paraId="2F88CB04" w14:textId="77777777" w:rsidR="007450CA" w:rsidRDefault="007450CA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5966F" w14:textId="77777777" w:rsidR="007450CA" w:rsidRDefault="007450CA" w:rsidP="007F3F04">
      <w:r>
        <w:separator/>
      </w:r>
    </w:p>
  </w:footnote>
  <w:footnote w:type="continuationSeparator" w:id="0">
    <w:p w14:paraId="6E49E266" w14:textId="77777777" w:rsidR="007450CA" w:rsidRDefault="007450CA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AE1"/>
    <w:rsid w:val="0005642B"/>
    <w:rsid w:val="0005705C"/>
    <w:rsid w:val="00062165"/>
    <w:rsid w:val="00074666"/>
    <w:rsid w:val="00087E5D"/>
    <w:rsid w:val="000936B8"/>
    <w:rsid w:val="000C4C8D"/>
    <w:rsid w:val="000E13EF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5855"/>
    <w:rsid w:val="001D456C"/>
    <w:rsid w:val="001E078F"/>
    <w:rsid w:val="001E477A"/>
    <w:rsid w:val="001F0C03"/>
    <w:rsid w:val="001F6F91"/>
    <w:rsid w:val="00210D75"/>
    <w:rsid w:val="00230E67"/>
    <w:rsid w:val="002448C5"/>
    <w:rsid w:val="0025206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63AA9"/>
    <w:rsid w:val="00372E12"/>
    <w:rsid w:val="003832A7"/>
    <w:rsid w:val="00392341"/>
    <w:rsid w:val="003B1B5C"/>
    <w:rsid w:val="003C0200"/>
    <w:rsid w:val="003E54B6"/>
    <w:rsid w:val="003F0DF7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16D9"/>
    <w:rsid w:val="004C65EE"/>
    <w:rsid w:val="004D2B1B"/>
    <w:rsid w:val="004F47C1"/>
    <w:rsid w:val="004F5DF9"/>
    <w:rsid w:val="005129A9"/>
    <w:rsid w:val="00520672"/>
    <w:rsid w:val="00521667"/>
    <w:rsid w:val="0052337E"/>
    <w:rsid w:val="00532C8F"/>
    <w:rsid w:val="00534358"/>
    <w:rsid w:val="00540CC6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62168"/>
    <w:rsid w:val="00662B4A"/>
    <w:rsid w:val="00667355"/>
    <w:rsid w:val="006731F4"/>
    <w:rsid w:val="0068077E"/>
    <w:rsid w:val="0068239D"/>
    <w:rsid w:val="00692EB3"/>
    <w:rsid w:val="00696CDF"/>
    <w:rsid w:val="006B1D0D"/>
    <w:rsid w:val="006B2FC4"/>
    <w:rsid w:val="006B59A7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E4C1B"/>
    <w:rsid w:val="007E584B"/>
    <w:rsid w:val="007F3634"/>
    <w:rsid w:val="007F3F04"/>
    <w:rsid w:val="00802A0B"/>
    <w:rsid w:val="00836D11"/>
    <w:rsid w:val="0087758E"/>
    <w:rsid w:val="008838D9"/>
    <w:rsid w:val="0089462E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71255"/>
    <w:rsid w:val="00974A35"/>
    <w:rsid w:val="0099672F"/>
    <w:rsid w:val="009A5A0E"/>
    <w:rsid w:val="009B6054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  <w:rsid w:val="00FE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5</cp:revision>
  <cp:lastPrinted>2025-08-04T18:30:00Z</cp:lastPrinted>
  <dcterms:created xsi:type="dcterms:W3CDTF">2025-08-04T18:52:00Z</dcterms:created>
  <dcterms:modified xsi:type="dcterms:W3CDTF">2025-08-13T19:02:00Z</dcterms:modified>
</cp:coreProperties>
</file>