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10DA0753" w14:textId="417B5FA4" w:rsidR="00EA0893" w:rsidRDefault="00B65665" w:rsidP="00EA0893">
      <w:pPr>
        <w:jc w:val="center"/>
        <w:rPr>
          <w:rFonts w:ascii="Century Gothic" w:hAnsi="Century Gothic"/>
          <w:b/>
        </w:rPr>
      </w:pPr>
      <w:bookmarkStart w:id="0" w:name="_GoBack"/>
      <w:bookmarkEnd w:id="0"/>
      <w:r w:rsidRPr="00452653">
        <w:rPr>
          <w:rFonts w:ascii="Century Gothic" w:hAnsi="Century Gothic"/>
          <w:b/>
        </w:rPr>
        <w:t xml:space="preserve">LEI MUNICIPAL Nº </w:t>
      </w:r>
      <w:r w:rsidR="00814E7B">
        <w:rPr>
          <w:rFonts w:ascii="Century Gothic" w:hAnsi="Century Gothic"/>
          <w:b/>
        </w:rPr>
        <w:t>2.055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814E7B">
        <w:rPr>
          <w:rFonts w:ascii="Century Gothic" w:hAnsi="Century Gothic"/>
          <w:b/>
        </w:rPr>
        <w:t>27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1757C230" w:rsidR="00B65665" w:rsidRDefault="00EA0893" w:rsidP="00EA0893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</w:t>
      </w: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28881F35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7777777" w:rsidR="00B65665" w:rsidRDefault="00B65665" w:rsidP="00B65665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2B4C7FC0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  <w:t xml:space="preserve">Art. </w:t>
      </w:r>
      <w:r w:rsidRPr="003D2946">
        <w:rPr>
          <w:rFonts w:ascii="Century Gothic" w:hAnsi="Century Gothic" w:cs="Courier New"/>
        </w:rPr>
        <w:t xml:space="preserve">1º - Fica o Poder Executivo Municipal autorizado a abrir crédito </w:t>
      </w:r>
      <w:r w:rsidR="00D82B51">
        <w:rPr>
          <w:rFonts w:ascii="Century Gothic" w:hAnsi="Century Gothic" w:cs="Courier New"/>
        </w:rPr>
        <w:t>especial</w:t>
      </w:r>
      <w:r w:rsidRPr="003D2946">
        <w:rPr>
          <w:rFonts w:ascii="Century Gothic" w:hAnsi="Century Gothic" w:cs="Courier New"/>
        </w:rPr>
        <w:t xml:space="preserve"> na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 xml:space="preserve"> seguinte</w:t>
      </w:r>
      <w:r w:rsidR="00930448">
        <w:rPr>
          <w:rFonts w:ascii="Century Gothic" w:hAnsi="Century Gothic" w:cs="Courier New"/>
        </w:rPr>
        <w:t>s</w:t>
      </w:r>
      <w:r>
        <w:rPr>
          <w:rFonts w:ascii="Century Gothic" w:hAnsi="Century Gothic" w:cs="Courier New"/>
        </w:rPr>
        <w:t xml:space="preserve"> dota</w:t>
      </w:r>
      <w:r w:rsidR="0057558B">
        <w:rPr>
          <w:rFonts w:ascii="Century Gothic" w:hAnsi="Century Gothic" w:cs="Courier New"/>
        </w:rPr>
        <w:t>ç</w:t>
      </w:r>
      <w:r w:rsidR="00930448">
        <w:rPr>
          <w:rFonts w:ascii="Century Gothic" w:hAnsi="Century Gothic" w:cs="Courier New"/>
        </w:rPr>
        <w:t>ões</w:t>
      </w:r>
      <w:r w:rsidRPr="003D2946">
        <w:rPr>
          <w:rFonts w:ascii="Century Gothic" w:hAnsi="Century Gothic" w:cs="Courier New"/>
        </w:rPr>
        <w:t xml:space="preserve"> orçamentária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3664625C" w:rsidR="00667355" w:rsidRDefault="003F72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05.01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SECRETARIA DE OBRAS E VIAÇÃO</w:t>
      </w:r>
    </w:p>
    <w:p w14:paraId="787C7A3C" w14:textId="26C06C15" w:rsidR="0052337E" w:rsidRDefault="003F72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16.451.0055.1300</w:t>
      </w:r>
      <w:r w:rsidR="0052337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PAVIMENTAÇÃO LOTEAMENTO POPULAR STRINGHINI II FUNRIGS</w:t>
      </w:r>
    </w:p>
    <w:p w14:paraId="23D3524E" w14:textId="6B57A9DB" w:rsidR="00A0408F" w:rsidRDefault="003F72D5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4.4.90.51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OBRAS E INSTALAÇÕES</w:t>
      </w:r>
      <w:r w:rsidR="007D045C">
        <w:rPr>
          <w:rFonts w:ascii="Century Gothic" w:hAnsi="Century Gothic"/>
        </w:rPr>
        <w:t xml:space="preserve"> </w:t>
      </w:r>
      <w:r w:rsidR="00513434">
        <w:rPr>
          <w:rFonts w:ascii="Century Gothic" w:hAnsi="Century Gothic"/>
        </w:rPr>
        <w:t xml:space="preserve">– </w:t>
      </w:r>
      <w:r>
        <w:rPr>
          <w:rFonts w:ascii="Century Gothic" w:hAnsi="Century Gothic"/>
        </w:rPr>
        <w:t>3333</w:t>
      </w:r>
      <w:r w:rsidR="00513434">
        <w:rPr>
          <w:rFonts w:ascii="Century Gothic" w:hAnsi="Century Gothic"/>
        </w:rPr>
        <w:t>.....</w:t>
      </w:r>
      <w:r w:rsidR="001C3ED5">
        <w:rPr>
          <w:rFonts w:ascii="Century Gothic" w:hAnsi="Century Gothic"/>
        </w:rPr>
        <w:t>.............</w:t>
      </w:r>
      <w:r w:rsidR="00513434">
        <w:rPr>
          <w:rFonts w:ascii="Century Gothic" w:hAnsi="Century Gothic"/>
        </w:rPr>
        <w:t>....</w:t>
      </w:r>
      <w:r w:rsidR="00C3781D">
        <w:rPr>
          <w:rFonts w:ascii="Century Gothic" w:hAnsi="Century Gothic"/>
        </w:rPr>
        <w:t>.</w:t>
      </w:r>
      <w:r w:rsidR="002D2D09">
        <w:rPr>
          <w:rFonts w:ascii="Century Gothic" w:hAnsi="Century Gothic"/>
        </w:rPr>
        <w:t>..........</w:t>
      </w:r>
      <w:r w:rsidR="00A36EFB">
        <w:rPr>
          <w:rFonts w:ascii="Century Gothic" w:hAnsi="Century Gothic"/>
        </w:rPr>
        <w:t xml:space="preserve">R$ </w:t>
      </w:r>
      <w:r w:rsidR="002D2D09">
        <w:rPr>
          <w:rFonts w:ascii="Century Gothic" w:hAnsi="Century Gothic"/>
        </w:rPr>
        <w:t>858.936,37</w:t>
      </w: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3F7ED8E" w14:textId="692743E3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E42093">
        <w:rPr>
          <w:rFonts w:ascii="Century Gothic" w:hAnsi="Century Gothic" w:cs="Courier New"/>
        </w:rPr>
        <w:t>Art. 2º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3F72D5">
        <w:rPr>
          <w:rFonts w:ascii="Century Gothic" w:hAnsi="Century Gothic" w:cs="Courier New"/>
        </w:rPr>
        <w:t>recurso à ser recebido</w:t>
      </w:r>
      <w:r w:rsidR="00A95A55">
        <w:rPr>
          <w:rFonts w:ascii="Century Gothic" w:hAnsi="Century Gothic" w:cs="Courier New"/>
        </w:rPr>
        <w:t xml:space="preserve"> </w:t>
      </w:r>
      <w:r w:rsidR="002D2D09">
        <w:rPr>
          <w:rFonts w:ascii="Century Gothic" w:hAnsi="Century Gothic" w:cs="Courier New"/>
        </w:rPr>
        <w:t xml:space="preserve">do Estado do Rio Grande do Sul, através do FUNRIGS, </w:t>
      </w:r>
      <w:r w:rsidR="00A95A55">
        <w:rPr>
          <w:rFonts w:ascii="Century Gothic" w:hAnsi="Century Gothic" w:cs="Courier New"/>
        </w:rPr>
        <w:t>no valor de R$</w:t>
      </w:r>
      <w:r w:rsidR="00B10DBA">
        <w:rPr>
          <w:rFonts w:ascii="Century Gothic" w:hAnsi="Century Gothic" w:cs="Courier New"/>
        </w:rPr>
        <w:t xml:space="preserve"> </w:t>
      </w:r>
      <w:r w:rsidR="002D2D09">
        <w:rPr>
          <w:rFonts w:ascii="Century Gothic" w:hAnsi="Century Gothic"/>
        </w:rPr>
        <w:t>858.936,37</w:t>
      </w:r>
      <w:r w:rsidR="00B10DBA">
        <w:rPr>
          <w:rFonts w:ascii="Century Gothic" w:hAnsi="Century Gothic" w:cs="Courier New"/>
        </w:rPr>
        <w:t>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33698084" w14:textId="1149032E" w:rsidR="00C3781D" w:rsidRPr="00513434" w:rsidRDefault="000E13EF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 w:cs="Courier New"/>
        </w:rPr>
        <w:t>Art.  3</w:t>
      </w:r>
      <w:r w:rsidRPr="003D2946">
        <w:rPr>
          <w:rFonts w:ascii="Century Gothic" w:hAnsi="Century Gothic" w:cs="Courier New"/>
        </w:rPr>
        <w:t>º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Esta Lei entra em vigor na data de sua publicação.</w:t>
      </w: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0E1791D2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814E7B">
        <w:rPr>
          <w:rFonts w:ascii="Century Gothic" w:hAnsi="Century Gothic"/>
          <w:color w:val="000000"/>
        </w:rPr>
        <w:t>vinte e sete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2D12DD0" w14:textId="77777777" w:rsidR="00D10535" w:rsidRDefault="00D10535" w:rsidP="00B65665">
      <w:pPr>
        <w:jc w:val="both"/>
        <w:rPr>
          <w:rFonts w:ascii="Century Gothic" w:hAnsi="Century Gothic"/>
          <w:color w:val="000000"/>
        </w:rPr>
      </w:pPr>
    </w:p>
    <w:p w14:paraId="5C331486" w14:textId="77777777" w:rsidR="003F72D5" w:rsidRPr="00947BE4" w:rsidRDefault="003F72D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AE7E4AD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1019E58" w14:textId="77777777" w:rsidR="006F75EF" w:rsidRDefault="006F75EF" w:rsidP="00B65665">
      <w:pPr>
        <w:ind w:left="-187" w:firstLine="1496"/>
        <w:jc w:val="both"/>
        <w:rPr>
          <w:rFonts w:ascii="Century Gothic" w:hAnsi="Century Gothic"/>
        </w:rPr>
      </w:pPr>
    </w:p>
    <w:p w14:paraId="202080B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69998C2E" w14:textId="77777777" w:rsidR="0004037F" w:rsidRDefault="0004037F" w:rsidP="00513434">
      <w:pPr>
        <w:rPr>
          <w:rFonts w:ascii="Century Gothic" w:hAnsi="Century Gothic"/>
          <w:b/>
          <w:u w:val="single"/>
        </w:rPr>
      </w:pPr>
    </w:p>
    <w:p w14:paraId="484F5DCD" w14:textId="77777777" w:rsidR="003F72D5" w:rsidRDefault="003F72D5" w:rsidP="00513434">
      <w:pPr>
        <w:rPr>
          <w:rFonts w:ascii="Century Gothic" w:hAnsi="Century Gothic"/>
          <w:b/>
          <w:u w:val="single"/>
        </w:rPr>
      </w:pPr>
    </w:p>
    <w:p w14:paraId="318F2960" w14:textId="77777777" w:rsidR="003F72D5" w:rsidRDefault="003F72D5" w:rsidP="00513434">
      <w:pPr>
        <w:rPr>
          <w:rFonts w:ascii="Century Gothic" w:hAnsi="Century Gothic"/>
          <w:b/>
          <w:u w:val="single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C1D54" w14:textId="77777777" w:rsidR="00127382" w:rsidRDefault="00127382" w:rsidP="007F3F04">
      <w:r>
        <w:separator/>
      </w:r>
    </w:p>
  </w:endnote>
  <w:endnote w:type="continuationSeparator" w:id="0">
    <w:p w14:paraId="16BE6A75" w14:textId="77777777" w:rsidR="00127382" w:rsidRDefault="00127382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D22CE" w14:textId="77777777" w:rsidR="00127382" w:rsidRDefault="00127382" w:rsidP="007F3F04">
      <w:r>
        <w:separator/>
      </w:r>
    </w:p>
  </w:footnote>
  <w:footnote w:type="continuationSeparator" w:id="0">
    <w:p w14:paraId="6EF233B6" w14:textId="77777777" w:rsidR="00127382" w:rsidRDefault="00127382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7647"/>
    <w:rsid w:val="00111ECC"/>
    <w:rsid w:val="00116E6C"/>
    <w:rsid w:val="00127382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210D75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B781F"/>
    <w:rsid w:val="002D00EC"/>
    <w:rsid w:val="002D2D09"/>
    <w:rsid w:val="002E03AA"/>
    <w:rsid w:val="002E2BFB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F3DD5"/>
    <w:rsid w:val="004F47C1"/>
    <w:rsid w:val="004F5DF9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14E7B"/>
    <w:rsid w:val="00826D57"/>
    <w:rsid w:val="00836D11"/>
    <w:rsid w:val="00866B7B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A50FE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600B"/>
    <w:rsid w:val="00E61B0B"/>
    <w:rsid w:val="00E75076"/>
    <w:rsid w:val="00E80B27"/>
    <w:rsid w:val="00E81AE8"/>
    <w:rsid w:val="00E916B3"/>
    <w:rsid w:val="00E9585B"/>
    <w:rsid w:val="00EA0893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8</cp:revision>
  <cp:lastPrinted>2025-08-25T19:25:00Z</cp:lastPrinted>
  <dcterms:created xsi:type="dcterms:W3CDTF">2025-08-25T18:56:00Z</dcterms:created>
  <dcterms:modified xsi:type="dcterms:W3CDTF">2025-08-27T12:40:00Z</dcterms:modified>
</cp:coreProperties>
</file>