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B65665">
      <w:pPr>
        <w:jc w:val="center"/>
        <w:rPr>
          <w:rFonts w:ascii="Century Gothic" w:hAnsi="Century Gothic"/>
          <w:b/>
        </w:rPr>
      </w:pPr>
    </w:p>
    <w:p w14:paraId="10DA0753" w14:textId="7C09A74C" w:rsidR="00EA0893" w:rsidRDefault="00DA5B16" w:rsidP="00EA089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DECRETO</w:t>
      </w:r>
      <w:r w:rsidR="00B65665" w:rsidRPr="00452653">
        <w:rPr>
          <w:rFonts w:ascii="Century Gothic" w:hAnsi="Century Gothic"/>
          <w:b/>
        </w:rPr>
        <w:t xml:space="preserve"> Nº </w:t>
      </w:r>
      <w:r w:rsidR="00B65665" w:rsidRPr="00723BF4">
        <w:rPr>
          <w:rFonts w:ascii="Century Gothic" w:hAnsi="Century Gothic"/>
          <w:b/>
        </w:rPr>
        <w:t>1.</w:t>
      </w:r>
      <w:r>
        <w:rPr>
          <w:rFonts w:ascii="Century Gothic" w:hAnsi="Century Gothic"/>
          <w:b/>
        </w:rPr>
        <w:t>629</w:t>
      </w:r>
      <w:r w:rsidR="00B65665"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="00B65665" w:rsidRPr="00452653">
        <w:rPr>
          <w:rFonts w:ascii="Century Gothic" w:hAnsi="Century Gothic"/>
          <w:b/>
        </w:rPr>
        <w:t xml:space="preserve">, DE </w:t>
      </w:r>
      <w:r>
        <w:rPr>
          <w:rFonts w:ascii="Century Gothic" w:hAnsi="Century Gothic"/>
          <w:b/>
        </w:rPr>
        <w:t>27</w:t>
      </w:r>
      <w:r w:rsidR="00930448">
        <w:rPr>
          <w:rFonts w:ascii="Century Gothic" w:hAnsi="Century Gothic"/>
          <w:b/>
        </w:rPr>
        <w:t xml:space="preserve"> DE AGOSTO</w:t>
      </w:r>
      <w:r w:rsidR="00FE0FE1">
        <w:rPr>
          <w:rFonts w:ascii="Century Gothic" w:hAnsi="Century Gothic"/>
          <w:b/>
        </w:rPr>
        <w:t xml:space="preserve"> DE 2025</w:t>
      </w:r>
    </w:p>
    <w:p w14:paraId="28B0394C" w14:textId="1757C230" w:rsidR="00B65665" w:rsidRDefault="00EA0893" w:rsidP="00EA0893">
      <w:pPr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 </w:t>
      </w: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73792778" w14:textId="612B9A0B" w:rsidR="00B65665" w:rsidRPr="00452653" w:rsidRDefault="00513434" w:rsidP="00B6566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color w:val="000000"/>
        </w:rPr>
        <w:t>GISELE CAUMO</w:t>
      </w:r>
      <w:r>
        <w:rPr>
          <w:rFonts w:ascii="Century Gothic" w:hAnsi="Century Gothic"/>
        </w:rPr>
        <w:t>, Prefeita</w:t>
      </w:r>
      <w:r w:rsidR="00B65665" w:rsidRPr="00452653">
        <w:rPr>
          <w:rFonts w:ascii="Century Gothic" w:hAnsi="Century Gothic"/>
        </w:rPr>
        <w:t xml:space="preserve"> Municipal de Santa Tereza, Estado do Rio Grande do Sul,</w:t>
      </w:r>
      <w:r w:rsidR="00DA5B16">
        <w:rPr>
          <w:rFonts w:ascii="Century Gothic" w:hAnsi="Century Gothic"/>
        </w:rPr>
        <w:t xml:space="preserve"> </w:t>
      </w:r>
      <w:r w:rsidR="00DA5B16">
        <w:rPr>
          <w:rFonts w:ascii="Century Gothic" w:hAnsi="Century Gothic"/>
          <w:iCs/>
          <w:color w:val="000000"/>
        </w:rPr>
        <w:t>no uso de suas atribuições que lhe confere a Lei Orgânica Municipal</w:t>
      </w:r>
    </w:p>
    <w:p w14:paraId="09EC1B30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</w:rPr>
      </w:pPr>
    </w:p>
    <w:p w14:paraId="41DBA5D4" w14:textId="7CB6BCAE" w:rsidR="00B65665" w:rsidRDefault="00DA5B16" w:rsidP="00B6566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D E C R E T A</w:t>
      </w:r>
    </w:p>
    <w:p w14:paraId="227581FF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  <w:b/>
          <w:bCs/>
        </w:rPr>
      </w:pPr>
    </w:p>
    <w:p w14:paraId="1108CE29" w14:textId="1E909207" w:rsidR="00B65665" w:rsidRDefault="00B65665" w:rsidP="00B65665">
      <w:pPr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</w:r>
      <w:r w:rsidRPr="00DA5B16">
        <w:rPr>
          <w:rFonts w:ascii="Century Gothic" w:hAnsi="Century Gothic" w:cs="Courier New"/>
          <w:b/>
        </w:rPr>
        <w:t>Art. 1º</w:t>
      </w:r>
      <w:r w:rsidRPr="003D2946">
        <w:rPr>
          <w:rFonts w:ascii="Century Gothic" w:hAnsi="Century Gothic" w:cs="Courier New"/>
        </w:rPr>
        <w:t xml:space="preserve"> - Fica </w:t>
      </w:r>
      <w:r w:rsidR="00636B72" w:rsidRPr="00FD7926">
        <w:rPr>
          <w:rFonts w:ascii="Century Gothic" w:hAnsi="Century Gothic" w:cs="Courier New"/>
        </w:rPr>
        <w:t>aberto no orçamento municipal de 202</w:t>
      </w:r>
      <w:r w:rsidR="00636B72">
        <w:rPr>
          <w:rFonts w:ascii="Century Gothic" w:hAnsi="Century Gothic" w:cs="Courier New"/>
        </w:rPr>
        <w:t>5</w:t>
      </w:r>
      <w:r w:rsidR="00636B72" w:rsidRPr="00FD7926">
        <w:rPr>
          <w:rFonts w:ascii="Century Gothic" w:hAnsi="Century Gothic" w:cs="Courier New"/>
        </w:rPr>
        <w:t>, de confor</w:t>
      </w:r>
      <w:r w:rsidR="00636B72">
        <w:rPr>
          <w:rFonts w:ascii="Century Gothic" w:hAnsi="Century Gothic" w:cs="Courier New"/>
        </w:rPr>
        <w:t>mid</w:t>
      </w:r>
      <w:r w:rsidR="00636B72">
        <w:rPr>
          <w:rFonts w:ascii="Century Gothic" w:hAnsi="Century Gothic" w:cs="Courier New"/>
        </w:rPr>
        <w:t>ade com a Lei Municipal nº 2.055</w:t>
      </w:r>
      <w:r w:rsidR="00636B72">
        <w:rPr>
          <w:rFonts w:ascii="Century Gothic" w:hAnsi="Century Gothic" w:cs="Courier New"/>
        </w:rPr>
        <w:t xml:space="preserve"> de 27 de agosto de 2025</w:t>
      </w:r>
      <w:r w:rsidR="00636B72" w:rsidRPr="00FD7926">
        <w:rPr>
          <w:rFonts w:ascii="Century Gothic" w:hAnsi="Century Gothic" w:cs="Courier New"/>
        </w:rPr>
        <w:t xml:space="preserve">, o crédito </w:t>
      </w:r>
      <w:r w:rsidR="00636B72">
        <w:rPr>
          <w:rFonts w:ascii="Century Gothic" w:hAnsi="Century Gothic" w:cs="Courier New"/>
        </w:rPr>
        <w:t xml:space="preserve">especial </w:t>
      </w:r>
      <w:r w:rsidR="00636B72" w:rsidRPr="00FD7926">
        <w:rPr>
          <w:rFonts w:ascii="Century Gothic" w:hAnsi="Century Gothic" w:cs="Courier New"/>
        </w:rPr>
        <w:t>sob a seguinte</w:t>
      </w:r>
      <w:r w:rsidR="00636B72">
        <w:rPr>
          <w:rFonts w:ascii="Century Gothic" w:hAnsi="Century Gothic" w:cs="Courier New"/>
        </w:rPr>
        <w:t xml:space="preserve"> </w:t>
      </w:r>
      <w:r w:rsidR="00636B72" w:rsidRPr="00FD7926">
        <w:rPr>
          <w:rFonts w:ascii="Century Gothic" w:hAnsi="Century Gothic" w:cs="Courier New"/>
        </w:rPr>
        <w:t>classificaç</w:t>
      </w:r>
      <w:r w:rsidR="00636B72">
        <w:rPr>
          <w:rFonts w:ascii="Century Gothic" w:hAnsi="Century Gothic" w:cs="Courier New"/>
        </w:rPr>
        <w:t>ão</w:t>
      </w:r>
      <w:r w:rsidR="00636B72" w:rsidRPr="00FD7926">
        <w:rPr>
          <w:rFonts w:ascii="Century Gothic" w:hAnsi="Century Gothic" w:cs="Courier New"/>
        </w:rPr>
        <w:t xml:space="preserve"> orçamentária:</w:t>
      </w:r>
    </w:p>
    <w:p w14:paraId="19D9A90E" w14:textId="77777777" w:rsidR="00B65665" w:rsidRDefault="00B65665" w:rsidP="00B65665">
      <w:pPr>
        <w:jc w:val="both"/>
        <w:rPr>
          <w:rFonts w:ascii="Century Gothic" w:hAnsi="Century Gothic" w:cs="Courier New"/>
        </w:rPr>
      </w:pPr>
    </w:p>
    <w:p w14:paraId="4D243B2C" w14:textId="3664625C" w:rsidR="00667355" w:rsidRDefault="003F72D5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05.01</w:t>
      </w:r>
      <w:r w:rsidR="009D49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SECRETARIA DE OBRAS E VIAÇÃO</w:t>
      </w:r>
    </w:p>
    <w:p w14:paraId="787C7A3C" w14:textId="26C06C15" w:rsidR="0052337E" w:rsidRDefault="003F72D5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16.451.0055.1300</w:t>
      </w:r>
      <w:r w:rsidR="0052337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PAVIMENTAÇÃO LOTEAMENTO POPULAR STRINGHINI II FUNRIGS</w:t>
      </w:r>
    </w:p>
    <w:p w14:paraId="23D3524E" w14:textId="6B57A9DB" w:rsidR="00A0408F" w:rsidRDefault="003F72D5" w:rsidP="007D045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4.4.90.51</w:t>
      </w:r>
      <w:r w:rsidR="00A36EFB">
        <w:rPr>
          <w:rFonts w:ascii="Century Gothic" w:hAnsi="Century Gothic"/>
        </w:rPr>
        <w:t>.00.00.00.00</w:t>
      </w:r>
      <w:r w:rsidR="007D045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OBRAS E INSTALAÇÕES</w:t>
      </w:r>
      <w:r w:rsidR="007D045C">
        <w:rPr>
          <w:rFonts w:ascii="Century Gothic" w:hAnsi="Century Gothic"/>
        </w:rPr>
        <w:t xml:space="preserve"> </w:t>
      </w:r>
      <w:r w:rsidR="00513434">
        <w:rPr>
          <w:rFonts w:ascii="Century Gothic" w:hAnsi="Century Gothic"/>
        </w:rPr>
        <w:t xml:space="preserve">– </w:t>
      </w:r>
      <w:r>
        <w:rPr>
          <w:rFonts w:ascii="Century Gothic" w:hAnsi="Century Gothic"/>
        </w:rPr>
        <w:t>3333</w:t>
      </w:r>
      <w:r w:rsidR="00513434">
        <w:rPr>
          <w:rFonts w:ascii="Century Gothic" w:hAnsi="Century Gothic"/>
        </w:rPr>
        <w:t>.....</w:t>
      </w:r>
      <w:r w:rsidR="001C3ED5">
        <w:rPr>
          <w:rFonts w:ascii="Century Gothic" w:hAnsi="Century Gothic"/>
        </w:rPr>
        <w:t>.............</w:t>
      </w:r>
      <w:r w:rsidR="00513434">
        <w:rPr>
          <w:rFonts w:ascii="Century Gothic" w:hAnsi="Century Gothic"/>
        </w:rPr>
        <w:t>....</w:t>
      </w:r>
      <w:r w:rsidR="00C3781D">
        <w:rPr>
          <w:rFonts w:ascii="Century Gothic" w:hAnsi="Century Gothic"/>
        </w:rPr>
        <w:t>.</w:t>
      </w:r>
      <w:r w:rsidR="002D2D09">
        <w:rPr>
          <w:rFonts w:ascii="Century Gothic" w:hAnsi="Century Gothic"/>
        </w:rPr>
        <w:t>..........</w:t>
      </w:r>
      <w:r w:rsidR="00A36EFB">
        <w:rPr>
          <w:rFonts w:ascii="Century Gothic" w:hAnsi="Century Gothic"/>
        </w:rPr>
        <w:t xml:space="preserve">R$ </w:t>
      </w:r>
      <w:r w:rsidR="002D2D09">
        <w:rPr>
          <w:rFonts w:ascii="Century Gothic" w:hAnsi="Century Gothic"/>
        </w:rPr>
        <w:t>858.936,37</w:t>
      </w:r>
    </w:p>
    <w:p w14:paraId="143E4C55" w14:textId="77777777" w:rsidR="00C3781D" w:rsidRDefault="00C3781D" w:rsidP="00667355">
      <w:pPr>
        <w:jc w:val="both"/>
        <w:rPr>
          <w:rFonts w:ascii="Century Gothic" w:hAnsi="Century Gothic"/>
        </w:rPr>
      </w:pPr>
    </w:p>
    <w:p w14:paraId="23F7ED8E" w14:textId="692743E3" w:rsidR="00A6270D" w:rsidRDefault="00B65665" w:rsidP="00513434">
      <w:pPr>
        <w:jc w:val="both"/>
        <w:rPr>
          <w:rFonts w:ascii="Century Gothic" w:hAnsi="Century Gothic" w:cs="Courier New"/>
        </w:rPr>
      </w:pPr>
      <w:r w:rsidRPr="00E42093">
        <w:rPr>
          <w:rFonts w:ascii="Century Gothic" w:hAnsi="Century Gothic" w:cs="Courier New"/>
        </w:rPr>
        <w:tab/>
      </w:r>
      <w:r w:rsidRPr="00E42093">
        <w:rPr>
          <w:rFonts w:ascii="Century Gothic" w:hAnsi="Century Gothic" w:cs="Courier New"/>
        </w:rPr>
        <w:tab/>
      </w:r>
      <w:r w:rsidR="000E13EF" w:rsidRPr="00DA5B16">
        <w:rPr>
          <w:rFonts w:ascii="Century Gothic" w:hAnsi="Century Gothic" w:cs="Courier New"/>
          <w:b/>
        </w:rPr>
        <w:t>Art. 2º</w:t>
      </w:r>
      <w:r w:rsidR="000E13EF" w:rsidRPr="00E42093">
        <w:rPr>
          <w:rFonts w:ascii="Century Gothic" w:hAnsi="Century Gothic" w:cs="Courier New"/>
        </w:rPr>
        <w:t xml:space="preserve"> - Servir</w:t>
      </w:r>
      <w:r w:rsidR="000207CD">
        <w:rPr>
          <w:rFonts w:ascii="Century Gothic" w:hAnsi="Century Gothic" w:cs="Courier New"/>
        </w:rPr>
        <w:t>á</w:t>
      </w:r>
      <w:r w:rsidR="000E13EF" w:rsidRPr="00E42093">
        <w:rPr>
          <w:rFonts w:ascii="Century Gothic" w:hAnsi="Century Gothic" w:cs="Courier New"/>
        </w:rPr>
        <w:t xml:space="preserve"> de recurso para cobertura do presente crédito </w:t>
      </w:r>
      <w:r w:rsidR="000E13EF">
        <w:rPr>
          <w:rFonts w:ascii="Century Gothic" w:hAnsi="Century Gothic" w:cs="Courier New"/>
        </w:rPr>
        <w:t>especial</w:t>
      </w:r>
      <w:r w:rsidR="000E13EF" w:rsidRPr="00E42093">
        <w:rPr>
          <w:rFonts w:ascii="Century Gothic" w:hAnsi="Century Gothic" w:cs="Courier New"/>
        </w:rPr>
        <w:t xml:space="preserve">, </w:t>
      </w:r>
      <w:r w:rsidR="003F72D5">
        <w:rPr>
          <w:rFonts w:ascii="Century Gothic" w:hAnsi="Century Gothic" w:cs="Courier New"/>
        </w:rPr>
        <w:t>recurso à ser recebido</w:t>
      </w:r>
      <w:r w:rsidR="00A95A55">
        <w:rPr>
          <w:rFonts w:ascii="Century Gothic" w:hAnsi="Century Gothic" w:cs="Courier New"/>
        </w:rPr>
        <w:t xml:space="preserve"> </w:t>
      </w:r>
      <w:r w:rsidR="002D2D09">
        <w:rPr>
          <w:rFonts w:ascii="Century Gothic" w:hAnsi="Century Gothic" w:cs="Courier New"/>
        </w:rPr>
        <w:t xml:space="preserve">do Estado do Rio Grande do Sul, através do FUNRIGS, </w:t>
      </w:r>
      <w:r w:rsidR="00A95A55">
        <w:rPr>
          <w:rFonts w:ascii="Century Gothic" w:hAnsi="Century Gothic" w:cs="Courier New"/>
        </w:rPr>
        <w:t>no valor de R$</w:t>
      </w:r>
      <w:r w:rsidR="00B10DBA">
        <w:rPr>
          <w:rFonts w:ascii="Century Gothic" w:hAnsi="Century Gothic" w:cs="Courier New"/>
        </w:rPr>
        <w:t xml:space="preserve"> </w:t>
      </w:r>
      <w:r w:rsidR="002D2D09">
        <w:rPr>
          <w:rFonts w:ascii="Century Gothic" w:hAnsi="Century Gothic"/>
        </w:rPr>
        <w:t>858.936,37</w:t>
      </w:r>
      <w:r w:rsidR="00B10DBA">
        <w:rPr>
          <w:rFonts w:ascii="Century Gothic" w:hAnsi="Century Gothic" w:cs="Courier New"/>
        </w:rPr>
        <w:t>.</w:t>
      </w:r>
    </w:p>
    <w:p w14:paraId="0B30A93D" w14:textId="77777777" w:rsidR="00C3781D" w:rsidRDefault="00C3781D" w:rsidP="00D10535">
      <w:pPr>
        <w:ind w:left="-142" w:firstLine="1560"/>
        <w:jc w:val="both"/>
        <w:rPr>
          <w:rFonts w:ascii="Century Gothic" w:hAnsi="Century Gothic" w:cs="Courier New"/>
        </w:rPr>
      </w:pPr>
    </w:p>
    <w:p w14:paraId="33698084" w14:textId="362CB898" w:rsidR="00C3781D" w:rsidRPr="00513434" w:rsidRDefault="000E13EF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r w:rsidRPr="00DA5B16">
        <w:rPr>
          <w:rFonts w:ascii="Century Gothic" w:hAnsi="Century Gothic" w:cs="Courier New"/>
          <w:b/>
        </w:rPr>
        <w:t>Art.  3º</w:t>
      </w:r>
      <w:r w:rsidRPr="003D2946">
        <w:rPr>
          <w:rFonts w:ascii="Century Gothic" w:hAnsi="Century Gothic" w:cs="Courier New"/>
        </w:rPr>
        <w:t xml:space="preserve"> -</w:t>
      </w:r>
      <w:r>
        <w:rPr>
          <w:rFonts w:ascii="Century Gothic" w:hAnsi="Century Gothic" w:cs="Courier New"/>
        </w:rPr>
        <w:t xml:space="preserve"> </w:t>
      </w:r>
      <w:r w:rsidRPr="00452653">
        <w:rPr>
          <w:rFonts w:ascii="Century Gothic" w:hAnsi="Century Gothic"/>
          <w:shd w:val="clear" w:color="auto" w:fill="FFFFFF"/>
        </w:rPr>
        <w:t>Est</w:t>
      </w:r>
      <w:r w:rsidR="00636B72">
        <w:rPr>
          <w:rFonts w:ascii="Century Gothic" w:hAnsi="Century Gothic"/>
          <w:shd w:val="clear" w:color="auto" w:fill="FFFFFF"/>
        </w:rPr>
        <w:t xml:space="preserve">e Decreto </w:t>
      </w:r>
      <w:r w:rsidRPr="00452653">
        <w:rPr>
          <w:rFonts w:ascii="Century Gothic" w:hAnsi="Century Gothic"/>
          <w:shd w:val="clear" w:color="auto" w:fill="FFFFFF"/>
        </w:rPr>
        <w:t>entra em vigor na data de sua publicação.</w:t>
      </w:r>
    </w:p>
    <w:p w14:paraId="717406AA" w14:textId="77777777" w:rsidR="00C3781D" w:rsidRDefault="00C3781D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78B1E365" w14:textId="13824127" w:rsidR="00B65665" w:rsidRDefault="00B65665" w:rsidP="00CD4A7D">
      <w:pPr>
        <w:ind w:firstLine="1418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Municipal de Santa Tereza</w:t>
      </w:r>
      <w:r w:rsidRPr="00947BE4">
        <w:rPr>
          <w:rFonts w:ascii="Century Gothic" w:hAnsi="Century Gothic"/>
          <w:color w:val="000000"/>
        </w:rPr>
        <w:t xml:space="preserve">, </w:t>
      </w:r>
      <w:r w:rsidR="00116E6C">
        <w:rPr>
          <w:rFonts w:ascii="Century Gothic" w:hAnsi="Century Gothic"/>
          <w:color w:val="000000"/>
        </w:rPr>
        <w:t>ao</w:t>
      </w:r>
      <w:r w:rsidR="00930448">
        <w:rPr>
          <w:rFonts w:ascii="Century Gothic" w:hAnsi="Century Gothic"/>
          <w:color w:val="000000"/>
        </w:rPr>
        <w:t xml:space="preserve">s </w:t>
      </w:r>
      <w:r w:rsidR="003F72D5">
        <w:rPr>
          <w:rFonts w:ascii="Century Gothic" w:hAnsi="Century Gothic"/>
          <w:color w:val="000000"/>
        </w:rPr>
        <w:t xml:space="preserve">vinte e </w:t>
      </w:r>
      <w:r w:rsidR="00636B72">
        <w:rPr>
          <w:rFonts w:ascii="Century Gothic" w:hAnsi="Century Gothic"/>
          <w:color w:val="000000"/>
        </w:rPr>
        <w:t>sete</w:t>
      </w:r>
      <w:r w:rsidR="0052337E">
        <w:rPr>
          <w:rFonts w:ascii="Century Gothic" w:hAnsi="Century Gothic"/>
          <w:color w:val="000000"/>
        </w:rPr>
        <w:t xml:space="preserve"> </w:t>
      </w:r>
      <w:r w:rsidR="00001B83">
        <w:rPr>
          <w:rFonts w:ascii="Century Gothic" w:hAnsi="Century Gothic"/>
          <w:color w:val="000000"/>
        </w:rPr>
        <w:t xml:space="preserve">dias do mês de </w:t>
      </w:r>
      <w:r w:rsidR="00930448">
        <w:rPr>
          <w:rFonts w:ascii="Century Gothic" w:hAnsi="Century Gothic"/>
          <w:color w:val="000000"/>
        </w:rPr>
        <w:t>agosto</w:t>
      </w:r>
      <w:r>
        <w:rPr>
          <w:rFonts w:ascii="Century Gothic" w:hAnsi="Century Gothic"/>
          <w:color w:val="000000"/>
        </w:rPr>
        <w:t xml:space="preserve"> do ano de dois mil e vinte e </w:t>
      </w:r>
      <w:r w:rsidR="00DE082C">
        <w:rPr>
          <w:rFonts w:ascii="Century Gothic" w:hAnsi="Century Gothic"/>
          <w:color w:val="000000"/>
        </w:rPr>
        <w:t>cinco</w:t>
      </w:r>
      <w:r>
        <w:rPr>
          <w:rFonts w:ascii="Century Gothic" w:hAnsi="Century Gothic"/>
          <w:color w:val="000000"/>
        </w:rPr>
        <w:t xml:space="preserve">. </w:t>
      </w:r>
    </w:p>
    <w:p w14:paraId="468ED7DF" w14:textId="6D57213F" w:rsidR="006C6B77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35031D37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52D12DD0" w14:textId="77777777" w:rsidR="00D10535" w:rsidRDefault="00D10535" w:rsidP="00B65665">
      <w:pPr>
        <w:jc w:val="both"/>
        <w:rPr>
          <w:rFonts w:ascii="Century Gothic" w:hAnsi="Century Gothic"/>
          <w:color w:val="000000"/>
        </w:rPr>
      </w:pPr>
    </w:p>
    <w:p w14:paraId="5C331486" w14:textId="77777777" w:rsidR="003F72D5" w:rsidRPr="00947BE4" w:rsidRDefault="003F72D5" w:rsidP="00B65665">
      <w:pPr>
        <w:jc w:val="both"/>
        <w:rPr>
          <w:rFonts w:ascii="Century Gothic" w:hAnsi="Century Gothic"/>
          <w:color w:val="000000"/>
        </w:rPr>
      </w:pPr>
    </w:p>
    <w:p w14:paraId="43AA0329" w14:textId="75C28C25" w:rsidR="00B65665" w:rsidRPr="00947BE4" w:rsidRDefault="00513434" w:rsidP="00B65665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GISELE CAUMO</w:t>
      </w:r>
    </w:p>
    <w:p w14:paraId="1447DC69" w14:textId="070A3995" w:rsidR="00930448" w:rsidRDefault="00513434" w:rsidP="00B65665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Prefeita</w:t>
      </w:r>
      <w:r w:rsidR="00B65665" w:rsidRPr="00062165">
        <w:rPr>
          <w:rFonts w:ascii="Century Gothic" w:hAnsi="Century Gothic"/>
          <w:bCs/>
          <w:color w:val="000000"/>
        </w:rPr>
        <w:t xml:space="preserve"> Municipal</w:t>
      </w:r>
      <w:r w:rsidR="00062165">
        <w:rPr>
          <w:rFonts w:ascii="Century Gothic" w:hAnsi="Century Gothic"/>
          <w:bCs/>
          <w:color w:val="000000"/>
        </w:rPr>
        <w:t xml:space="preserve"> </w:t>
      </w:r>
    </w:p>
    <w:p w14:paraId="6C480971" w14:textId="43875643" w:rsidR="00B65665" w:rsidRPr="00062165" w:rsidRDefault="00B65665" w:rsidP="00B65665">
      <w:pPr>
        <w:jc w:val="center"/>
        <w:rPr>
          <w:rFonts w:ascii="Century Gothic" w:hAnsi="Century Gothic"/>
          <w:bCs/>
          <w:color w:val="000000"/>
        </w:rPr>
      </w:pPr>
    </w:p>
    <w:p w14:paraId="40DF112C" w14:textId="77777777" w:rsidR="006F75EF" w:rsidRDefault="006F75EF" w:rsidP="00930448">
      <w:pPr>
        <w:jc w:val="both"/>
        <w:rPr>
          <w:rFonts w:ascii="Century Gothic" w:hAnsi="Century Gothic"/>
        </w:rPr>
      </w:pPr>
    </w:p>
    <w:p w14:paraId="0FBC89D7" w14:textId="77777777" w:rsidR="00F800F2" w:rsidRPr="00946D18" w:rsidRDefault="00F800F2" w:rsidP="00946D18">
      <w:pPr>
        <w:tabs>
          <w:tab w:val="left" w:pos="5394"/>
        </w:tabs>
      </w:pPr>
      <w:bookmarkStart w:id="0" w:name="_GoBack"/>
      <w:bookmarkEnd w:id="0"/>
    </w:p>
    <w:sectPr w:rsidR="00F800F2" w:rsidRPr="00946D18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0F2326" w14:textId="77777777" w:rsidR="00C06A25" w:rsidRDefault="00C06A25" w:rsidP="007F3F04">
      <w:r>
        <w:separator/>
      </w:r>
    </w:p>
  </w:endnote>
  <w:endnote w:type="continuationSeparator" w:id="0">
    <w:p w14:paraId="54204460" w14:textId="77777777" w:rsidR="00C06A25" w:rsidRDefault="00C06A25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9F92A" w14:textId="77777777" w:rsidR="00C06A25" w:rsidRDefault="00C06A25" w:rsidP="007F3F04">
      <w:r>
        <w:separator/>
      </w:r>
    </w:p>
  </w:footnote>
  <w:footnote w:type="continuationSeparator" w:id="0">
    <w:p w14:paraId="0F8D3960" w14:textId="77777777" w:rsidR="00C06A25" w:rsidRDefault="00C06A25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4037F"/>
    <w:rsid w:val="00040AE1"/>
    <w:rsid w:val="00047C24"/>
    <w:rsid w:val="0005642B"/>
    <w:rsid w:val="0005705C"/>
    <w:rsid w:val="00062165"/>
    <w:rsid w:val="00074666"/>
    <w:rsid w:val="000749AC"/>
    <w:rsid w:val="00087E5D"/>
    <w:rsid w:val="000936B8"/>
    <w:rsid w:val="000C4C8D"/>
    <w:rsid w:val="000E13EF"/>
    <w:rsid w:val="000E1504"/>
    <w:rsid w:val="000E2F77"/>
    <w:rsid w:val="000E4473"/>
    <w:rsid w:val="000F1F19"/>
    <w:rsid w:val="00107647"/>
    <w:rsid w:val="00111ECC"/>
    <w:rsid w:val="00116E6C"/>
    <w:rsid w:val="00127382"/>
    <w:rsid w:val="001337F7"/>
    <w:rsid w:val="001530BD"/>
    <w:rsid w:val="001573D4"/>
    <w:rsid w:val="001577BB"/>
    <w:rsid w:val="0016734B"/>
    <w:rsid w:val="00180989"/>
    <w:rsid w:val="00182369"/>
    <w:rsid w:val="00186BD7"/>
    <w:rsid w:val="00194CB4"/>
    <w:rsid w:val="001A0C78"/>
    <w:rsid w:val="001A7C0D"/>
    <w:rsid w:val="001C29D9"/>
    <w:rsid w:val="001C3ED5"/>
    <w:rsid w:val="001C5855"/>
    <w:rsid w:val="001D456C"/>
    <w:rsid w:val="001E078F"/>
    <w:rsid w:val="001E477A"/>
    <w:rsid w:val="001F0C03"/>
    <w:rsid w:val="001F6F91"/>
    <w:rsid w:val="00210D75"/>
    <w:rsid w:val="002239C6"/>
    <w:rsid w:val="00230E67"/>
    <w:rsid w:val="002448C5"/>
    <w:rsid w:val="00251E0B"/>
    <w:rsid w:val="00252061"/>
    <w:rsid w:val="00260DD1"/>
    <w:rsid w:val="00262912"/>
    <w:rsid w:val="00270AA1"/>
    <w:rsid w:val="0027418B"/>
    <w:rsid w:val="002B781F"/>
    <w:rsid w:val="002D00EC"/>
    <w:rsid w:val="002D2D09"/>
    <w:rsid w:val="002E03AA"/>
    <w:rsid w:val="002E2BFB"/>
    <w:rsid w:val="003000C4"/>
    <w:rsid w:val="00333D14"/>
    <w:rsid w:val="00363AA9"/>
    <w:rsid w:val="00372E12"/>
    <w:rsid w:val="00381A9B"/>
    <w:rsid w:val="003832A7"/>
    <w:rsid w:val="003872A9"/>
    <w:rsid w:val="00392341"/>
    <w:rsid w:val="003B1B5C"/>
    <w:rsid w:val="003C0200"/>
    <w:rsid w:val="003D62EC"/>
    <w:rsid w:val="003E54B6"/>
    <w:rsid w:val="003F0DF7"/>
    <w:rsid w:val="003F72D5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C0B00"/>
    <w:rsid w:val="004C16D9"/>
    <w:rsid w:val="004C65EE"/>
    <w:rsid w:val="004D2B1B"/>
    <w:rsid w:val="004F3DD5"/>
    <w:rsid w:val="004F47C1"/>
    <w:rsid w:val="004F5DF9"/>
    <w:rsid w:val="005129A9"/>
    <w:rsid w:val="00513434"/>
    <w:rsid w:val="00521667"/>
    <w:rsid w:val="0052337E"/>
    <w:rsid w:val="00532C8F"/>
    <w:rsid w:val="00534358"/>
    <w:rsid w:val="00540CC6"/>
    <w:rsid w:val="00540EEA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36B72"/>
    <w:rsid w:val="00640402"/>
    <w:rsid w:val="00644168"/>
    <w:rsid w:val="006507A0"/>
    <w:rsid w:val="00650F67"/>
    <w:rsid w:val="0065608B"/>
    <w:rsid w:val="00662168"/>
    <w:rsid w:val="00662B4A"/>
    <w:rsid w:val="00667355"/>
    <w:rsid w:val="006731F4"/>
    <w:rsid w:val="0068077E"/>
    <w:rsid w:val="0068239D"/>
    <w:rsid w:val="006844B8"/>
    <w:rsid w:val="00692EB3"/>
    <w:rsid w:val="00696CDF"/>
    <w:rsid w:val="006A4009"/>
    <w:rsid w:val="006B1D0D"/>
    <w:rsid w:val="006B2FC4"/>
    <w:rsid w:val="006B59A7"/>
    <w:rsid w:val="006C2FAF"/>
    <w:rsid w:val="006C64D7"/>
    <w:rsid w:val="006C6B77"/>
    <w:rsid w:val="006D0551"/>
    <w:rsid w:val="006D3D3C"/>
    <w:rsid w:val="006D7ED5"/>
    <w:rsid w:val="006E5803"/>
    <w:rsid w:val="006F75EF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D045C"/>
    <w:rsid w:val="007E1EB2"/>
    <w:rsid w:val="007E4C1B"/>
    <w:rsid w:val="007E584B"/>
    <w:rsid w:val="007F3634"/>
    <w:rsid w:val="007F3F04"/>
    <w:rsid w:val="00802A0B"/>
    <w:rsid w:val="00826D57"/>
    <w:rsid w:val="00836D11"/>
    <w:rsid w:val="00866B7B"/>
    <w:rsid w:val="0087758E"/>
    <w:rsid w:val="008838D9"/>
    <w:rsid w:val="00894E86"/>
    <w:rsid w:val="008B39C1"/>
    <w:rsid w:val="008B6C9F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76C"/>
    <w:rsid w:val="009604FB"/>
    <w:rsid w:val="00971255"/>
    <w:rsid w:val="00974A35"/>
    <w:rsid w:val="0099672F"/>
    <w:rsid w:val="009A5A0E"/>
    <w:rsid w:val="009B2925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6EFB"/>
    <w:rsid w:val="00A6270D"/>
    <w:rsid w:val="00A63A24"/>
    <w:rsid w:val="00A83731"/>
    <w:rsid w:val="00A95A55"/>
    <w:rsid w:val="00AA53E1"/>
    <w:rsid w:val="00AB3BD6"/>
    <w:rsid w:val="00AD21C2"/>
    <w:rsid w:val="00AE2571"/>
    <w:rsid w:val="00AE29AF"/>
    <w:rsid w:val="00AF5860"/>
    <w:rsid w:val="00B10DBA"/>
    <w:rsid w:val="00B15832"/>
    <w:rsid w:val="00B176D3"/>
    <w:rsid w:val="00B25003"/>
    <w:rsid w:val="00B26473"/>
    <w:rsid w:val="00B4056D"/>
    <w:rsid w:val="00B53DCE"/>
    <w:rsid w:val="00B55148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48AE"/>
    <w:rsid w:val="00C06A25"/>
    <w:rsid w:val="00C2400B"/>
    <w:rsid w:val="00C32C89"/>
    <w:rsid w:val="00C32FA7"/>
    <w:rsid w:val="00C3781D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0535"/>
    <w:rsid w:val="00D1587A"/>
    <w:rsid w:val="00D31990"/>
    <w:rsid w:val="00D32D97"/>
    <w:rsid w:val="00D36B13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A5B16"/>
    <w:rsid w:val="00DB0ED0"/>
    <w:rsid w:val="00DD08DD"/>
    <w:rsid w:val="00DE082C"/>
    <w:rsid w:val="00DF333D"/>
    <w:rsid w:val="00E07A47"/>
    <w:rsid w:val="00E13236"/>
    <w:rsid w:val="00E17A75"/>
    <w:rsid w:val="00E17BB3"/>
    <w:rsid w:val="00E207C9"/>
    <w:rsid w:val="00E22882"/>
    <w:rsid w:val="00E250D0"/>
    <w:rsid w:val="00E41000"/>
    <w:rsid w:val="00E5600B"/>
    <w:rsid w:val="00E61B0B"/>
    <w:rsid w:val="00E75076"/>
    <w:rsid w:val="00E80B27"/>
    <w:rsid w:val="00E81AE8"/>
    <w:rsid w:val="00E916B3"/>
    <w:rsid w:val="00E9585B"/>
    <w:rsid w:val="00EA0893"/>
    <w:rsid w:val="00EA21A9"/>
    <w:rsid w:val="00EA7623"/>
    <w:rsid w:val="00EB29E2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C0599"/>
    <w:rsid w:val="00FC6406"/>
    <w:rsid w:val="00FC6FDF"/>
    <w:rsid w:val="00FD3AB6"/>
    <w:rsid w:val="00FE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User101</cp:lastModifiedBy>
  <cp:revision>3</cp:revision>
  <cp:lastPrinted>2025-08-28T10:54:00Z</cp:lastPrinted>
  <dcterms:created xsi:type="dcterms:W3CDTF">2025-08-28T10:50:00Z</dcterms:created>
  <dcterms:modified xsi:type="dcterms:W3CDTF">2025-08-28T10:54:00Z</dcterms:modified>
</cp:coreProperties>
</file>